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71" w:rsidRDefault="00BE6544" w:rsidP="000E0E30">
      <w:pPr>
        <w:rPr>
          <w:rFonts w:ascii="Times New Roman" w:hAnsi="Times New Roman" w:cs="Times New Roman"/>
          <w:b/>
          <w:sz w:val="24"/>
          <w:szCs w:val="24"/>
        </w:rPr>
      </w:pPr>
      <w:r>
        <w:rPr>
          <w:rFonts w:ascii="Times New Roman" w:hAnsi="Times New Roman" w:cs="Times New Roman"/>
          <w:b/>
          <w:sz w:val="24"/>
          <w:szCs w:val="24"/>
        </w:rPr>
        <w:t>PETRA’s Quarterly Residents Report</w:t>
      </w:r>
    </w:p>
    <w:p w:rsidR="00BE6544" w:rsidRDefault="002058A4" w:rsidP="00BE6544">
      <w:pPr>
        <w:jc w:val="center"/>
        <w:rPr>
          <w:rFonts w:ascii="Times New Roman" w:hAnsi="Times New Roman" w:cs="Times New Roman"/>
          <w:b/>
          <w:sz w:val="24"/>
          <w:szCs w:val="24"/>
        </w:rPr>
      </w:pPr>
      <w:r>
        <w:rPr>
          <w:rFonts w:ascii="Times New Roman" w:hAnsi="Times New Roman" w:cs="Times New Roman"/>
          <w:b/>
          <w:sz w:val="24"/>
          <w:szCs w:val="24"/>
        </w:rPr>
        <w:t xml:space="preserve">Issue No.8 October </w:t>
      </w:r>
      <w:r w:rsidR="00AA3CBF">
        <w:rPr>
          <w:rFonts w:ascii="Times New Roman" w:hAnsi="Times New Roman" w:cs="Times New Roman"/>
          <w:b/>
          <w:sz w:val="24"/>
          <w:szCs w:val="24"/>
        </w:rPr>
        <w:t>2013</w:t>
      </w:r>
    </w:p>
    <w:p w:rsidR="00BE4C17" w:rsidRDefault="00BF1EDB" w:rsidP="00BE4C17">
      <w:pPr>
        <w:spacing w:after="0"/>
        <w:rPr>
          <w:rFonts w:cstheme="minorHAnsi"/>
          <w:sz w:val="24"/>
          <w:szCs w:val="24"/>
        </w:rPr>
      </w:pPr>
      <w:r>
        <w:rPr>
          <w:rFonts w:cstheme="minorHAnsi"/>
          <w:sz w:val="24"/>
          <w:szCs w:val="24"/>
        </w:rPr>
        <w:t>Welcome to the quarterly</w:t>
      </w:r>
      <w:r w:rsidR="00C4367A">
        <w:rPr>
          <w:rFonts w:cstheme="minorHAnsi"/>
          <w:sz w:val="24"/>
          <w:szCs w:val="24"/>
        </w:rPr>
        <w:t xml:space="preserve"> report produced for the residents of the PETRA estate. </w:t>
      </w:r>
      <w:r w:rsidR="00BE6544">
        <w:rPr>
          <w:rFonts w:cstheme="minorHAnsi"/>
          <w:sz w:val="24"/>
          <w:szCs w:val="24"/>
        </w:rPr>
        <w:t>The PETRA staff and Committee hope you find th</w:t>
      </w:r>
      <w:r w:rsidR="00BE4C17">
        <w:rPr>
          <w:rFonts w:cstheme="minorHAnsi"/>
          <w:sz w:val="24"/>
          <w:szCs w:val="24"/>
        </w:rPr>
        <w:t xml:space="preserve">is information useful and </w:t>
      </w:r>
      <w:r w:rsidR="00C5018F">
        <w:rPr>
          <w:rFonts w:cstheme="minorHAnsi"/>
          <w:sz w:val="24"/>
          <w:szCs w:val="24"/>
        </w:rPr>
        <w:t>keep</w:t>
      </w:r>
      <w:r w:rsidR="00BE4C17">
        <w:rPr>
          <w:rFonts w:cstheme="minorHAnsi"/>
          <w:sz w:val="24"/>
          <w:szCs w:val="24"/>
        </w:rPr>
        <w:t xml:space="preserve"> you up </w:t>
      </w:r>
      <w:r w:rsidR="00703CFA">
        <w:rPr>
          <w:rFonts w:cstheme="minorHAnsi"/>
          <w:sz w:val="24"/>
          <w:szCs w:val="24"/>
        </w:rPr>
        <w:t>to date</w:t>
      </w:r>
      <w:r w:rsidR="00BE4C17">
        <w:rPr>
          <w:rFonts w:cstheme="minorHAnsi"/>
          <w:sz w:val="24"/>
          <w:szCs w:val="24"/>
        </w:rPr>
        <w:t>.</w:t>
      </w:r>
    </w:p>
    <w:p w:rsidR="00BE4C17" w:rsidRDefault="00BE4C17" w:rsidP="00BE4C17">
      <w:pPr>
        <w:spacing w:after="0"/>
        <w:rPr>
          <w:rFonts w:cstheme="minorHAnsi"/>
          <w:sz w:val="24"/>
          <w:szCs w:val="24"/>
        </w:rPr>
      </w:pPr>
      <w:r w:rsidRPr="00BE4C17">
        <w:rPr>
          <w:rFonts w:cstheme="minorHAnsi"/>
          <w:sz w:val="24"/>
          <w:szCs w:val="24"/>
        </w:rPr>
        <w:t>Within this report there are details of;</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Dates of the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The main points of the</w:t>
      </w:r>
      <w:r w:rsidR="00AA3CBF">
        <w:rPr>
          <w:rFonts w:cstheme="minorHAnsi"/>
          <w:sz w:val="24"/>
          <w:szCs w:val="24"/>
        </w:rPr>
        <w:t xml:space="preserve"> previous</w:t>
      </w:r>
      <w:r>
        <w:rPr>
          <w:rFonts w:cstheme="minorHAnsi"/>
          <w:sz w:val="24"/>
          <w:szCs w:val="24"/>
        </w:rPr>
        <w:t xml:space="preserv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Proposals and outcomes from the</w:t>
      </w:r>
      <w:r w:rsidR="00AA3CBF">
        <w:rPr>
          <w:rFonts w:cstheme="minorHAnsi"/>
          <w:sz w:val="24"/>
          <w:szCs w:val="24"/>
        </w:rPr>
        <w:t xml:space="preserve"> previous</w:t>
      </w:r>
      <w:r>
        <w:rPr>
          <w:rFonts w:cstheme="minorHAnsi"/>
          <w:sz w:val="24"/>
          <w:szCs w:val="24"/>
        </w:rPr>
        <w:t xml:space="preserve"> PETRA Committee meetings</w:t>
      </w:r>
    </w:p>
    <w:p w:rsidR="00BE4C17" w:rsidRDefault="00BE4C17" w:rsidP="00BE4C17">
      <w:pPr>
        <w:pStyle w:val="ListParagraph"/>
        <w:numPr>
          <w:ilvl w:val="0"/>
          <w:numId w:val="2"/>
        </w:numPr>
        <w:spacing w:after="0"/>
        <w:rPr>
          <w:rFonts w:cstheme="minorHAnsi"/>
          <w:sz w:val="24"/>
          <w:szCs w:val="24"/>
        </w:rPr>
      </w:pPr>
      <w:r>
        <w:rPr>
          <w:rFonts w:cstheme="minorHAnsi"/>
          <w:sz w:val="24"/>
          <w:szCs w:val="24"/>
        </w:rPr>
        <w:t>PETRA’s performance indicators</w:t>
      </w:r>
    </w:p>
    <w:p w:rsidR="00BE4C17" w:rsidRDefault="00BE4C17" w:rsidP="00BE4C17">
      <w:pPr>
        <w:spacing w:after="0"/>
        <w:ind w:firstLine="709"/>
        <w:rPr>
          <w:rFonts w:cstheme="minorHAnsi"/>
          <w:sz w:val="24"/>
          <w:szCs w:val="24"/>
        </w:rPr>
      </w:pPr>
      <w:r>
        <w:rPr>
          <w:rFonts w:cstheme="minorHAnsi"/>
          <w:sz w:val="24"/>
          <w:szCs w:val="24"/>
        </w:rPr>
        <w:t xml:space="preserve">How PETRA performs </w:t>
      </w:r>
      <w:r w:rsidR="001435C5">
        <w:rPr>
          <w:rFonts w:cstheme="minorHAnsi"/>
          <w:sz w:val="24"/>
          <w:szCs w:val="24"/>
        </w:rPr>
        <w:t>its</w:t>
      </w:r>
      <w:r>
        <w:rPr>
          <w:rFonts w:cstheme="minorHAnsi"/>
          <w:sz w:val="24"/>
          <w:szCs w:val="24"/>
        </w:rPr>
        <w:t xml:space="preserve"> </w:t>
      </w:r>
      <w:r w:rsidR="00703CFA">
        <w:rPr>
          <w:rFonts w:cstheme="minorHAnsi"/>
          <w:sz w:val="24"/>
          <w:szCs w:val="24"/>
        </w:rPr>
        <w:t>responsibilities</w:t>
      </w:r>
      <w:r>
        <w:rPr>
          <w:rFonts w:cstheme="minorHAnsi"/>
          <w:sz w:val="24"/>
          <w:szCs w:val="24"/>
        </w:rPr>
        <w:t xml:space="preserve"> in the areas of</w:t>
      </w:r>
    </w:p>
    <w:p w:rsidR="00CF2FB3" w:rsidRDefault="00BE4C17" w:rsidP="00BE4C17">
      <w:pPr>
        <w:spacing w:after="0"/>
        <w:ind w:firstLine="709"/>
        <w:rPr>
          <w:rFonts w:cstheme="minorHAnsi"/>
          <w:sz w:val="24"/>
          <w:szCs w:val="24"/>
        </w:rPr>
      </w:pPr>
      <w:r>
        <w:rPr>
          <w:rFonts w:cstheme="minorHAnsi"/>
          <w:sz w:val="24"/>
          <w:szCs w:val="24"/>
        </w:rPr>
        <w:t xml:space="preserve">Repairs, </w:t>
      </w:r>
      <w:r w:rsidR="00703CFA">
        <w:rPr>
          <w:rFonts w:cstheme="minorHAnsi"/>
          <w:sz w:val="24"/>
          <w:szCs w:val="24"/>
        </w:rPr>
        <w:t>Complaints</w:t>
      </w:r>
      <w:r>
        <w:rPr>
          <w:rFonts w:cstheme="minorHAnsi"/>
          <w:sz w:val="24"/>
          <w:szCs w:val="24"/>
        </w:rPr>
        <w:t xml:space="preserve">, </w:t>
      </w:r>
      <w:r w:rsidR="00703CFA">
        <w:rPr>
          <w:rFonts w:cstheme="minorHAnsi"/>
          <w:sz w:val="24"/>
          <w:szCs w:val="24"/>
        </w:rPr>
        <w:t>Satisfaction</w:t>
      </w:r>
      <w:r>
        <w:rPr>
          <w:rFonts w:cstheme="minorHAnsi"/>
          <w:sz w:val="24"/>
          <w:szCs w:val="24"/>
        </w:rPr>
        <w:t>,</w:t>
      </w:r>
      <w:r w:rsidR="00CF2FB3">
        <w:rPr>
          <w:rFonts w:cstheme="minorHAnsi"/>
          <w:sz w:val="24"/>
          <w:szCs w:val="24"/>
        </w:rPr>
        <w:t xml:space="preserve"> </w:t>
      </w:r>
      <w:r>
        <w:rPr>
          <w:rFonts w:cstheme="minorHAnsi"/>
          <w:sz w:val="24"/>
          <w:szCs w:val="24"/>
        </w:rPr>
        <w:t>A.S.B</w:t>
      </w:r>
      <w:r w:rsidR="00CF2FB3">
        <w:rPr>
          <w:rFonts w:cstheme="minorHAnsi"/>
          <w:sz w:val="24"/>
          <w:szCs w:val="24"/>
        </w:rPr>
        <w:t>.</w:t>
      </w:r>
    </w:p>
    <w:p w:rsidR="00BE4C17" w:rsidRDefault="00CF2FB3" w:rsidP="00CF2FB3">
      <w:pPr>
        <w:pStyle w:val="ListParagraph"/>
        <w:numPr>
          <w:ilvl w:val="0"/>
          <w:numId w:val="4"/>
        </w:numPr>
        <w:spacing w:after="0"/>
        <w:rPr>
          <w:rFonts w:cstheme="minorHAnsi"/>
          <w:sz w:val="24"/>
          <w:szCs w:val="24"/>
        </w:rPr>
      </w:pPr>
      <w:r>
        <w:rPr>
          <w:rFonts w:cstheme="minorHAnsi"/>
          <w:sz w:val="24"/>
          <w:szCs w:val="24"/>
        </w:rPr>
        <w:t>Shareholders Report.</w:t>
      </w:r>
    </w:p>
    <w:p w:rsidR="00CF2FB3" w:rsidRDefault="00CF2FB3" w:rsidP="00CF2FB3">
      <w:pPr>
        <w:pStyle w:val="ListParagraph"/>
        <w:spacing w:after="0"/>
        <w:ind w:left="0"/>
        <w:rPr>
          <w:rFonts w:cstheme="minorHAnsi"/>
          <w:sz w:val="24"/>
          <w:szCs w:val="24"/>
        </w:rPr>
      </w:pPr>
    </w:p>
    <w:p w:rsidR="00CF2FB3" w:rsidRDefault="00CF2FB3" w:rsidP="00CF2FB3">
      <w:pPr>
        <w:pStyle w:val="ListParagraph"/>
        <w:spacing w:after="0"/>
        <w:ind w:left="0"/>
        <w:rPr>
          <w:rFonts w:cstheme="minorHAnsi"/>
          <w:sz w:val="24"/>
          <w:szCs w:val="24"/>
        </w:rPr>
      </w:pPr>
      <w:r>
        <w:rPr>
          <w:rFonts w:cstheme="minorHAnsi"/>
          <w:b/>
          <w:sz w:val="24"/>
          <w:szCs w:val="24"/>
        </w:rPr>
        <w:t>If at any time, you no longer wish to receive this report please</w:t>
      </w:r>
      <w:r w:rsidR="00631EAD">
        <w:rPr>
          <w:rFonts w:cstheme="minorHAnsi"/>
          <w:b/>
          <w:sz w:val="24"/>
          <w:szCs w:val="24"/>
        </w:rPr>
        <w:t xml:space="preserve"> contact the PETRA office and you</w:t>
      </w:r>
      <w:r>
        <w:rPr>
          <w:rFonts w:cstheme="minorHAnsi"/>
          <w:b/>
          <w:sz w:val="24"/>
          <w:szCs w:val="24"/>
        </w:rPr>
        <w:t xml:space="preserve"> will</w:t>
      </w:r>
      <w:r w:rsidR="00631EAD">
        <w:rPr>
          <w:rFonts w:cstheme="minorHAnsi"/>
          <w:b/>
          <w:sz w:val="24"/>
          <w:szCs w:val="24"/>
        </w:rPr>
        <w:t xml:space="preserve"> be</w:t>
      </w:r>
      <w:r>
        <w:rPr>
          <w:rFonts w:cstheme="minorHAnsi"/>
          <w:b/>
          <w:sz w:val="24"/>
          <w:szCs w:val="24"/>
        </w:rPr>
        <w:t xml:space="preserve"> </w:t>
      </w:r>
      <w:r w:rsidR="004920FE">
        <w:rPr>
          <w:rFonts w:cstheme="minorHAnsi"/>
          <w:b/>
          <w:sz w:val="24"/>
          <w:szCs w:val="24"/>
        </w:rPr>
        <w:t>removed from</w:t>
      </w:r>
      <w:r>
        <w:rPr>
          <w:rFonts w:cstheme="minorHAnsi"/>
          <w:b/>
          <w:sz w:val="24"/>
          <w:szCs w:val="24"/>
        </w:rPr>
        <w:t xml:space="preserve"> the mailing list. </w:t>
      </w:r>
      <w:r>
        <w:rPr>
          <w:rFonts w:cstheme="minorHAnsi"/>
          <w:sz w:val="24"/>
          <w:szCs w:val="24"/>
        </w:rPr>
        <w:t xml:space="preserve">Contact PETRA on </w:t>
      </w:r>
      <w:r w:rsidRPr="00C71946">
        <w:rPr>
          <w:rFonts w:cstheme="minorHAnsi"/>
          <w:b/>
          <w:sz w:val="24"/>
          <w:szCs w:val="24"/>
        </w:rPr>
        <w:t>01708 475358</w:t>
      </w:r>
      <w:r>
        <w:rPr>
          <w:rFonts w:cstheme="minorHAnsi"/>
          <w:sz w:val="24"/>
          <w:szCs w:val="24"/>
        </w:rPr>
        <w:t xml:space="preserve"> or by email </w:t>
      </w:r>
      <w:hyperlink r:id="rId8" w:history="1">
        <w:r w:rsidRPr="002537BF">
          <w:rPr>
            <w:rStyle w:val="Hyperlink"/>
            <w:rFonts w:cstheme="minorHAnsi"/>
            <w:sz w:val="24"/>
            <w:szCs w:val="24"/>
          </w:rPr>
          <w:t>petratmo@aol.com</w:t>
        </w:r>
      </w:hyperlink>
      <w:r>
        <w:rPr>
          <w:rFonts w:cstheme="minorHAnsi"/>
          <w:sz w:val="24"/>
          <w:szCs w:val="24"/>
        </w:rPr>
        <w:t xml:space="preserve"> and state your address. The information provided in this report </w:t>
      </w:r>
      <w:r w:rsidR="00703CFA">
        <w:rPr>
          <w:rFonts w:cstheme="minorHAnsi"/>
          <w:sz w:val="24"/>
          <w:szCs w:val="24"/>
        </w:rPr>
        <w:t>is</w:t>
      </w:r>
      <w:r>
        <w:rPr>
          <w:rFonts w:cstheme="minorHAnsi"/>
          <w:sz w:val="24"/>
          <w:szCs w:val="24"/>
        </w:rPr>
        <w:t xml:space="preserve"> always </w:t>
      </w:r>
      <w:r w:rsidR="00703CFA">
        <w:rPr>
          <w:rFonts w:cstheme="minorHAnsi"/>
          <w:sz w:val="24"/>
          <w:szCs w:val="24"/>
        </w:rPr>
        <w:t>available</w:t>
      </w:r>
      <w:r>
        <w:rPr>
          <w:rFonts w:cstheme="minorHAnsi"/>
          <w:sz w:val="24"/>
          <w:szCs w:val="24"/>
        </w:rPr>
        <w:t xml:space="preserve"> from the PETRA office to any </w:t>
      </w:r>
      <w:r w:rsidR="00703CFA">
        <w:rPr>
          <w:rFonts w:cstheme="minorHAnsi"/>
          <w:sz w:val="24"/>
          <w:szCs w:val="24"/>
        </w:rPr>
        <w:t>residents</w:t>
      </w:r>
      <w:r>
        <w:rPr>
          <w:rFonts w:cstheme="minorHAnsi"/>
          <w:sz w:val="24"/>
          <w:szCs w:val="24"/>
        </w:rPr>
        <w:t xml:space="preserve"> over the age of 18 or any interested party. PETRA abides by an open door policy.</w:t>
      </w:r>
    </w:p>
    <w:p w:rsidR="00CF2FB3" w:rsidRDefault="00CF2FB3" w:rsidP="00CF2FB3">
      <w:pPr>
        <w:pStyle w:val="ListParagraph"/>
        <w:spacing w:after="0"/>
        <w:ind w:left="0"/>
        <w:rPr>
          <w:rFonts w:cstheme="minorHAnsi"/>
          <w:sz w:val="24"/>
          <w:szCs w:val="24"/>
        </w:rPr>
      </w:pPr>
    </w:p>
    <w:p w:rsidR="00CF2FB3" w:rsidRDefault="00CF2FB3" w:rsidP="00CF2FB3">
      <w:pPr>
        <w:pStyle w:val="ListParagraph"/>
        <w:spacing w:after="0"/>
        <w:ind w:left="0"/>
        <w:rPr>
          <w:rFonts w:cstheme="minorHAnsi"/>
          <w:b/>
          <w:sz w:val="24"/>
          <w:szCs w:val="24"/>
        </w:rPr>
      </w:pPr>
      <w:r>
        <w:rPr>
          <w:rFonts w:cstheme="minorHAnsi"/>
          <w:b/>
          <w:sz w:val="24"/>
          <w:szCs w:val="24"/>
        </w:rPr>
        <w:t>Dates of the PETRA Committee meetings</w:t>
      </w:r>
    </w:p>
    <w:p w:rsidR="003C34A0" w:rsidRDefault="003C34A0" w:rsidP="00CF2FB3">
      <w:pPr>
        <w:pStyle w:val="ListParagraph"/>
        <w:spacing w:after="0"/>
        <w:ind w:left="0"/>
        <w:rPr>
          <w:rFonts w:cstheme="minorHAnsi"/>
          <w:sz w:val="24"/>
          <w:szCs w:val="24"/>
        </w:rPr>
      </w:pPr>
      <w:r>
        <w:rPr>
          <w:rFonts w:cstheme="minorHAnsi"/>
          <w:sz w:val="24"/>
          <w:szCs w:val="24"/>
        </w:rPr>
        <w:t xml:space="preserve">As a resident of the PETRA </w:t>
      </w:r>
      <w:r w:rsidR="00703CFA">
        <w:rPr>
          <w:rFonts w:cstheme="minorHAnsi"/>
          <w:sz w:val="24"/>
          <w:szCs w:val="24"/>
        </w:rPr>
        <w:t>estate</w:t>
      </w:r>
      <w:r>
        <w:rPr>
          <w:rFonts w:cstheme="minorHAnsi"/>
          <w:sz w:val="24"/>
          <w:szCs w:val="24"/>
        </w:rPr>
        <w:t>, you have the opportunity to make a direct difference to the place where y</w:t>
      </w:r>
      <w:r w:rsidR="00AA3CBF">
        <w:rPr>
          <w:rFonts w:cstheme="minorHAnsi"/>
          <w:sz w:val="24"/>
          <w:szCs w:val="24"/>
        </w:rPr>
        <w:t xml:space="preserve">ou live. At present there </w:t>
      </w:r>
      <w:r w:rsidR="000E0E30">
        <w:rPr>
          <w:rFonts w:cstheme="minorHAnsi"/>
          <w:sz w:val="24"/>
          <w:szCs w:val="24"/>
        </w:rPr>
        <w:t xml:space="preserve">are </w:t>
      </w:r>
      <w:r>
        <w:rPr>
          <w:rFonts w:cstheme="minorHAnsi"/>
          <w:sz w:val="24"/>
          <w:szCs w:val="24"/>
        </w:rPr>
        <w:t>space</w:t>
      </w:r>
      <w:r w:rsidR="00B67A37">
        <w:rPr>
          <w:rFonts w:cstheme="minorHAnsi"/>
          <w:sz w:val="24"/>
          <w:szCs w:val="24"/>
        </w:rPr>
        <w:t>s</w:t>
      </w:r>
      <w:r w:rsidR="000E0E30">
        <w:rPr>
          <w:rFonts w:cstheme="minorHAnsi"/>
          <w:sz w:val="24"/>
          <w:szCs w:val="24"/>
        </w:rPr>
        <w:t xml:space="preserve"> on the committee, </w:t>
      </w:r>
      <w:r w:rsidR="001435C5">
        <w:rPr>
          <w:rFonts w:cstheme="minorHAnsi"/>
          <w:sz w:val="24"/>
          <w:szCs w:val="24"/>
        </w:rPr>
        <w:t>alternatively</w:t>
      </w:r>
      <w:r>
        <w:rPr>
          <w:rFonts w:cstheme="minorHAnsi"/>
          <w:sz w:val="24"/>
          <w:szCs w:val="24"/>
        </w:rPr>
        <w:t xml:space="preserve"> any resident is welcome to </w:t>
      </w:r>
      <w:r w:rsidR="00703CFA">
        <w:rPr>
          <w:rFonts w:cstheme="minorHAnsi"/>
          <w:sz w:val="24"/>
          <w:szCs w:val="24"/>
        </w:rPr>
        <w:t>attend</w:t>
      </w:r>
      <w:r>
        <w:rPr>
          <w:rFonts w:cstheme="minorHAnsi"/>
          <w:sz w:val="24"/>
          <w:szCs w:val="24"/>
        </w:rPr>
        <w:t xml:space="preserve"> the meetings as a guest or observer.</w:t>
      </w:r>
    </w:p>
    <w:p w:rsidR="00C71946" w:rsidRDefault="00C71946" w:rsidP="00CF2FB3">
      <w:pPr>
        <w:pStyle w:val="ListParagraph"/>
        <w:spacing w:after="0"/>
        <w:ind w:left="0"/>
        <w:rPr>
          <w:rFonts w:cstheme="minorHAnsi"/>
          <w:sz w:val="24"/>
          <w:szCs w:val="24"/>
        </w:rPr>
      </w:pPr>
    </w:p>
    <w:p w:rsidR="003C34A0" w:rsidRDefault="003C34A0" w:rsidP="003C34A0">
      <w:pPr>
        <w:spacing w:after="0"/>
        <w:rPr>
          <w:rFonts w:cstheme="minorHAnsi"/>
          <w:sz w:val="24"/>
          <w:szCs w:val="24"/>
          <w:u w:val="single"/>
        </w:rPr>
      </w:pPr>
      <w:r w:rsidRPr="003C34A0">
        <w:rPr>
          <w:rFonts w:cstheme="minorHAnsi"/>
          <w:sz w:val="24"/>
          <w:szCs w:val="24"/>
          <w:u w:val="single"/>
        </w:rPr>
        <w:t>The meetings are held in the PETRA office and start at 8pm sharp.</w:t>
      </w:r>
    </w:p>
    <w:p w:rsidR="003C34A0" w:rsidRDefault="002058A4" w:rsidP="003C34A0">
      <w:pPr>
        <w:pStyle w:val="ListParagraph"/>
        <w:numPr>
          <w:ilvl w:val="0"/>
          <w:numId w:val="4"/>
        </w:numPr>
        <w:spacing w:after="0"/>
        <w:rPr>
          <w:rFonts w:cstheme="minorHAnsi"/>
          <w:sz w:val="24"/>
          <w:szCs w:val="24"/>
        </w:rPr>
      </w:pPr>
      <w:r>
        <w:rPr>
          <w:rFonts w:cstheme="minorHAnsi"/>
          <w:sz w:val="24"/>
          <w:szCs w:val="24"/>
        </w:rPr>
        <w:t>Tuesday 29</w:t>
      </w:r>
      <w:r w:rsidRPr="002058A4">
        <w:rPr>
          <w:rFonts w:cstheme="minorHAnsi"/>
          <w:sz w:val="24"/>
          <w:szCs w:val="24"/>
          <w:vertAlign w:val="superscript"/>
        </w:rPr>
        <w:t>th</w:t>
      </w:r>
      <w:r>
        <w:rPr>
          <w:rFonts w:cstheme="minorHAnsi"/>
          <w:sz w:val="24"/>
          <w:szCs w:val="24"/>
        </w:rPr>
        <w:t xml:space="preserve"> October</w:t>
      </w:r>
      <w:r w:rsidR="00BF1EDB">
        <w:rPr>
          <w:rFonts w:cstheme="minorHAnsi"/>
          <w:sz w:val="24"/>
          <w:szCs w:val="24"/>
        </w:rPr>
        <w:t xml:space="preserve"> 2013</w:t>
      </w:r>
    </w:p>
    <w:p w:rsidR="003C34A0" w:rsidRDefault="005361E1" w:rsidP="003C34A0">
      <w:pPr>
        <w:pStyle w:val="ListParagraph"/>
        <w:numPr>
          <w:ilvl w:val="0"/>
          <w:numId w:val="4"/>
        </w:numPr>
        <w:spacing w:after="0"/>
        <w:rPr>
          <w:rFonts w:cstheme="minorHAnsi"/>
          <w:sz w:val="24"/>
          <w:szCs w:val="24"/>
        </w:rPr>
      </w:pPr>
      <w:r>
        <w:rPr>
          <w:rFonts w:cstheme="minorHAnsi"/>
          <w:sz w:val="24"/>
          <w:szCs w:val="24"/>
        </w:rPr>
        <w:t>Monday 25</w:t>
      </w:r>
      <w:r w:rsidRPr="005361E1">
        <w:rPr>
          <w:rFonts w:cstheme="minorHAnsi"/>
          <w:sz w:val="24"/>
          <w:szCs w:val="24"/>
          <w:vertAlign w:val="superscript"/>
        </w:rPr>
        <w:t>th</w:t>
      </w:r>
      <w:r>
        <w:rPr>
          <w:rFonts w:cstheme="minorHAnsi"/>
          <w:sz w:val="24"/>
          <w:szCs w:val="24"/>
        </w:rPr>
        <w:t xml:space="preserve"> </w:t>
      </w:r>
      <w:r w:rsidR="002058A4">
        <w:rPr>
          <w:rFonts w:cstheme="minorHAnsi"/>
          <w:sz w:val="24"/>
          <w:szCs w:val="24"/>
        </w:rPr>
        <w:t xml:space="preserve"> November</w:t>
      </w:r>
      <w:r w:rsidR="00BF1EDB">
        <w:rPr>
          <w:rFonts w:cstheme="minorHAnsi"/>
          <w:sz w:val="24"/>
          <w:szCs w:val="24"/>
        </w:rPr>
        <w:t xml:space="preserve"> 2013</w:t>
      </w:r>
    </w:p>
    <w:p w:rsidR="00BF1EDB" w:rsidRDefault="002058A4" w:rsidP="003C34A0">
      <w:pPr>
        <w:pStyle w:val="ListParagraph"/>
        <w:numPr>
          <w:ilvl w:val="0"/>
          <w:numId w:val="4"/>
        </w:numPr>
        <w:spacing w:after="0"/>
        <w:rPr>
          <w:rFonts w:cstheme="minorHAnsi"/>
          <w:sz w:val="24"/>
          <w:szCs w:val="24"/>
        </w:rPr>
      </w:pPr>
      <w:r>
        <w:rPr>
          <w:rFonts w:cstheme="minorHAnsi"/>
          <w:sz w:val="24"/>
          <w:szCs w:val="24"/>
        </w:rPr>
        <w:t>There is no meeting in December 2013</w:t>
      </w:r>
    </w:p>
    <w:p w:rsidR="000A2456" w:rsidRDefault="000A2456" w:rsidP="000A2456">
      <w:pPr>
        <w:pStyle w:val="ListParagraph"/>
        <w:spacing w:after="0"/>
        <w:ind w:left="0"/>
        <w:rPr>
          <w:rFonts w:cstheme="minorHAnsi"/>
          <w:sz w:val="24"/>
          <w:szCs w:val="24"/>
        </w:rPr>
      </w:pPr>
    </w:p>
    <w:p w:rsidR="000A2456" w:rsidRDefault="000A2456" w:rsidP="000A2456">
      <w:pPr>
        <w:pStyle w:val="ListParagraph"/>
        <w:spacing w:after="0"/>
        <w:ind w:left="0"/>
        <w:rPr>
          <w:rFonts w:cstheme="minorHAnsi"/>
          <w:b/>
          <w:sz w:val="24"/>
          <w:szCs w:val="24"/>
        </w:rPr>
      </w:pPr>
      <w:r>
        <w:rPr>
          <w:rFonts w:cstheme="minorHAnsi"/>
          <w:b/>
          <w:sz w:val="24"/>
          <w:szCs w:val="24"/>
        </w:rPr>
        <w:t>Main points of the</w:t>
      </w:r>
      <w:r w:rsidR="00AA3CBF">
        <w:rPr>
          <w:rFonts w:cstheme="minorHAnsi"/>
          <w:b/>
          <w:sz w:val="24"/>
          <w:szCs w:val="24"/>
        </w:rPr>
        <w:t xml:space="preserve"> previous</w:t>
      </w:r>
      <w:r>
        <w:rPr>
          <w:rFonts w:cstheme="minorHAnsi"/>
          <w:b/>
          <w:sz w:val="24"/>
          <w:szCs w:val="24"/>
        </w:rPr>
        <w:t xml:space="preserve"> PETRA Committee meetings</w:t>
      </w:r>
    </w:p>
    <w:p w:rsidR="00C71946" w:rsidRDefault="002058A4" w:rsidP="00C71946">
      <w:pPr>
        <w:pStyle w:val="ListParagraph"/>
        <w:spacing w:after="0"/>
        <w:ind w:left="0"/>
        <w:rPr>
          <w:rFonts w:cstheme="minorHAnsi"/>
          <w:sz w:val="24"/>
          <w:szCs w:val="24"/>
          <w:u w:val="single"/>
        </w:rPr>
      </w:pPr>
      <w:r>
        <w:rPr>
          <w:rFonts w:cstheme="minorHAnsi"/>
          <w:sz w:val="24"/>
          <w:szCs w:val="24"/>
          <w:u w:val="single"/>
        </w:rPr>
        <w:t>July 23rd</w:t>
      </w:r>
      <w:r w:rsidR="00BD2C36">
        <w:rPr>
          <w:rFonts w:cstheme="minorHAnsi"/>
          <w:sz w:val="24"/>
          <w:szCs w:val="24"/>
          <w:u w:val="single"/>
        </w:rPr>
        <w:t xml:space="preserve"> 2013</w:t>
      </w:r>
    </w:p>
    <w:p w:rsidR="002058A4" w:rsidRDefault="002058A4" w:rsidP="00C71946">
      <w:pPr>
        <w:pStyle w:val="ListParagraph"/>
        <w:spacing w:after="0"/>
        <w:ind w:left="0"/>
        <w:rPr>
          <w:rFonts w:cstheme="minorHAnsi"/>
          <w:sz w:val="24"/>
          <w:szCs w:val="24"/>
        </w:rPr>
      </w:pPr>
      <w:r>
        <w:rPr>
          <w:rFonts w:cstheme="minorHAnsi"/>
          <w:sz w:val="24"/>
          <w:szCs w:val="24"/>
        </w:rPr>
        <w:t xml:space="preserve">A meeting </w:t>
      </w:r>
      <w:r w:rsidR="00B9387F">
        <w:rPr>
          <w:rFonts w:cstheme="minorHAnsi"/>
          <w:sz w:val="24"/>
          <w:szCs w:val="24"/>
        </w:rPr>
        <w:t>regarding</w:t>
      </w:r>
      <w:r>
        <w:rPr>
          <w:rFonts w:cstheme="minorHAnsi"/>
          <w:sz w:val="24"/>
          <w:szCs w:val="24"/>
        </w:rPr>
        <w:t xml:space="preserve"> the MMA allowance took place at the PETRA office</w:t>
      </w:r>
      <w:r w:rsidR="00D13A39">
        <w:rPr>
          <w:rFonts w:cstheme="minorHAnsi"/>
          <w:sz w:val="24"/>
          <w:szCs w:val="24"/>
        </w:rPr>
        <w:t>,</w:t>
      </w:r>
      <w:r w:rsidR="005623AC">
        <w:rPr>
          <w:rFonts w:cstheme="minorHAnsi"/>
          <w:sz w:val="24"/>
          <w:szCs w:val="24"/>
        </w:rPr>
        <w:t xml:space="preserve"> with the </w:t>
      </w:r>
      <w:r w:rsidR="00153CEC">
        <w:rPr>
          <w:rFonts w:cstheme="minorHAnsi"/>
          <w:sz w:val="24"/>
          <w:szCs w:val="24"/>
        </w:rPr>
        <w:t>Councils</w:t>
      </w:r>
      <w:r w:rsidR="005623AC">
        <w:rPr>
          <w:rFonts w:cstheme="minorHAnsi"/>
          <w:sz w:val="24"/>
          <w:szCs w:val="24"/>
        </w:rPr>
        <w:t xml:space="preserve"> financial consultant on TMO issues </w:t>
      </w:r>
      <w:r>
        <w:rPr>
          <w:rFonts w:cstheme="minorHAnsi"/>
          <w:sz w:val="24"/>
          <w:szCs w:val="24"/>
        </w:rPr>
        <w:t xml:space="preserve">Ed Isaac. In attendance </w:t>
      </w:r>
      <w:r w:rsidR="00B9387F">
        <w:rPr>
          <w:rFonts w:cstheme="minorHAnsi"/>
          <w:sz w:val="24"/>
          <w:szCs w:val="24"/>
        </w:rPr>
        <w:t>were</w:t>
      </w:r>
      <w:r>
        <w:rPr>
          <w:rFonts w:cstheme="minorHAnsi"/>
          <w:sz w:val="24"/>
          <w:szCs w:val="24"/>
        </w:rPr>
        <w:t xml:space="preserve"> M.Davis, J. Brett, </w:t>
      </w:r>
      <w:r w:rsidR="00367AF9">
        <w:rPr>
          <w:rFonts w:cstheme="minorHAnsi"/>
          <w:sz w:val="24"/>
          <w:szCs w:val="24"/>
        </w:rPr>
        <w:t>and</w:t>
      </w:r>
      <w:r w:rsidR="00D13A39">
        <w:rPr>
          <w:rFonts w:cstheme="minorHAnsi"/>
          <w:sz w:val="24"/>
          <w:szCs w:val="24"/>
        </w:rPr>
        <w:t xml:space="preserve">          </w:t>
      </w:r>
      <w:r w:rsidR="00367AF9">
        <w:rPr>
          <w:rFonts w:cstheme="minorHAnsi"/>
          <w:sz w:val="24"/>
          <w:szCs w:val="24"/>
        </w:rPr>
        <w:t xml:space="preserve"> L. </w:t>
      </w:r>
      <w:r w:rsidR="00B9387F">
        <w:rPr>
          <w:rFonts w:cstheme="minorHAnsi"/>
          <w:sz w:val="24"/>
          <w:szCs w:val="24"/>
        </w:rPr>
        <w:t>Michaels</w:t>
      </w:r>
      <w:r w:rsidR="00367AF9">
        <w:rPr>
          <w:rFonts w:cstheme="minorHAnsi"/>
          <w:sz w:val="24"/>
          <w:szCs w:val="24"/>
        </w:rPr>
        <w:t xml:space="preserve">. The meeting did not go well with no answers being given to any of the questions and </w:t>
      </w:r>
      <w:r w:rsidR="00B9387F">
        <w:rPr>
          <w:rFonts w:cstheme="minorHAnsi"/>
          <w:sz w:val="24"/>
          <w:szCs w:val="24"/>
        </w:rPr>
        <w:t>quires</w:t>
      </w:r>
      <w:r w:rsidR="00367AF9">
        <w:rPr>
          <w:rFonts w:cstheme="minorHAnsi"/>
          <w:sz w:val="24"/>
          <w:szCs w:val="24"/>
        </w:rPr>
        <w:t xml:space="preserve"> </w:t>
      </w:r>
      <w:r w:rsidR="00B9387F">
        <w:rPr>
          <w:rFonts w:cstheme="minorHAnsi"/>
          <w:sz w:val="24"/>
          <w:szCs w:val="24"/>
        </w:rPr>
        <w:t>raised</w:t>
      </w:r>
      <w:r w:rsidR="00367AF9">
        <w:rPr>
          <w:rFonts w:cstheme="minorHAnsi"/>
          <w:sz w:val="24"/>
          <w:szCs w:val="24"/>
        </w:rPr>
        <w:t xml:space="preserve">. There was no agreement in any area discussed. </w:t>
      </w:r>
      <w:r w:rsidR="00B9387F">
        <w:rPr>
          <w:rFonts w:cstheme="minorHAnsi"/>
          <w:sz w:val="24"/>
          <w:szCs w:val="24"/>
        </w:rPr>
        <w:t xml:space="preserve">The committee previously agreed to pay for the lift camera to be upgraded. Since then the Council has agreed to meet the cost as PETRA residents pay the same amount for the service as residents elsewhere in the Borough. The Council was under the impression that PETRA residents were subsidised. </w:t>
      </w:r>
    </w:p>
    <w:p w:rsidR="00B9387F" w:rsidRDefault="00B9387F" w:rsidP="00C71946">
      <w:pPr>
        <w:pStyle w:val="ListParagraph"/>
        <w:spacing w:after="0"/>
        <w:ind w:left="0"/>
        <w:rPr>
          <w:rFonts w:cstheme="minorHAnsi"/>
          <w:sz w:val="24"/>
          <w:szCs w:val="24"/>
        </w:rPr>
      </w:pPr>
      <w:r>
        <w:rPr>
          <w:rFonts w:cstheme="minorHAnsi"/>
          <w:sz w:val="24"/>
          <w:szCs w:val="24"/>
        </w:rPr>
        <w:t xml:space="preserve">The </w:t>
      </w:r>
      <w:r w:rsidR="00153CEC">
        <w:rPr>
          <w:rFonts w:cstheme="minorHAnsi"/>
          <w:sz w:val="24"/>
          <w:szCs w:val="24"/>
        </w:rPr>
        <w:t>Treasurers</w:t>
      </w:r>
      <w:r>
        <w:rPr>
          <w:rFonts w:cstheme="minorHAnsi"/>
          <w:sz w:val="24"/>
          <w:szCs w:val="24"/>
        </w:rPr>
        <w:t xml:space="preserve"> report is </w:t>
      </w:r>
      <w:r w:rsidR="00153CEC">
        <w:rPr>
          <w:rFonts w:cstheme="minorHAnsi"/>
          <w:sz w:val="24"/>
          <w:szCs w:val="24"/>
        </w:rPr>
        <w:t>available</w:t>
      </w:r>
      <w:r>
        <w:rPr>
          <w:rFonts w:cstheme="minorHAnsi"/>
          <w:sz w:val="24"/>
          <w:szCs w:val="24"/>
        </w:rPr>
        <w:t xml:space="preserve"> on request from </w:t>
      </w:r>
      <w:r w:rsidR="00153CEC">
        <w:rPr>
          <w:rFonts w:cstheme="minorHAnsi"/>
          <w:sz w:val="24"/>
          <w:szCs w:val="24"/>
        </w:rPr>
        <w:t>the</w:t>
      </w:r>
      <w:r>
        <w:rPr>
          <w:rFonts w:cstheme="minorHAnsi"/>
          <w:sz w:val="24"/>
          <w:szCs w:val="24"/>
        </w:rPr>
        <w:t xml:space="preserve"> PETRA office. </w:t>
      </w:r>
    </w:p>
    <w:p w:rsidR="00B9387F" w:rsidRDefault="00B9387F" w:rsidP="00C71946">
      <w:pPr>
        <w:pStyle w:val="ListParagraph"/>
        <w:spacing w:after="0"/>
        <w:ind w:left="0"/>
        <w:rPr>
          <w:rFonts w:cstheme="minorHAnsi"/>
          <w:sz w:val="24"/>
          <w:szCs w:val="24"/>
        </w:rPr>
      </w:pPr>
      <w:r>
        <w:rPr>
          <w:rFonts w:cstheme="minorHAnsi"/>
          <w:sz w:val="24"/>
          <w:szCs w:val="24"/>
        </w:rPr>
        <w:t xml:space="preserve">The Manager reported </w:t>
      </w:r>
      <w:r w:rsidR="00136E74">
        <w:rPr>
          <w:rFonts w:cstheme="minorHAnsi"/>
          <w:sz w:val="24"/>
          <w:szCs w:val="24"/>
        </w:rPr>
        <w:t xml:space="preserve">special Thank you to all those, committee members and </w:t>
      </w:r>
      <w:r w:rsidR="00153CEC">
        <w:rPr>
          <w:rFonts w:cstheme="minorHAnsi"/>
          <w:sz w:val="24"/>
          <w:szCs w:val="24"/>
        </w:rPr>
        <w:t>residents that</w:t>
      </w:r>
      <w:r w:rsidR="00136E74">
        <w:rPr>
          <w:rFonts w:cstheme="minorHAnsi"/>
          <w:sz w:val="24"/>
          <w:szCs w:val="24"/>
        </w:rPr>
        <w:t xml:space="preserve"> helped at the 10 Year </w:t>
      </w:r>
      <w:r w:rsidR="00153CEC">
        <w:rPr>
          <w:rFonts w:cstheme="minorHAnsi"/>
          <w:sz w:val="24"/>
          <w:szCs w:val="24"/>
        </w:rPr>
        <w:t>Anniversary</w:t>
      </w:r>
      <w:r w:rsidR="00136E74">
        <w:rPr>
          <w:rFonts w:cstheme="minorHAnsi"/>
          <w:sz w:val="24"/>
          <w:szCs w:val="24"/>
        </w:rPr>
        <w:t xml:space="preserve"> Street Party. It was a </w:t>
      </w:r>
      <w:r w:rsidR="00153CEC">
        <w:rPr>
          <w:rFonts w:cstheme="minorHAnsi"/>
          <w:sz w:val="24"/>
          <w:szCs w:val="24"/>
        </w:rPr>
        <w:t>pleasant</w:t>
      </w:r>
      <w:r w:rsidR="00136E74">
        <w:rPr>
          <w:rFonts w:cstheme="minorHAnsi"/>
          <w:sz w:val="24"/>
          <w:szCs w:val="24"/>
        </w:rPr>
        <w:t xml:space="preserve"> and enjoyable day for everyone. </w:t>
      </w:r>
    </w:p>
    <w:p w:rsidR="005623AC" w:rsidRPr="002058A4" w:rsidRDefault="008626FC" w:rsidP="00C71946">
      <w:pPr>
        <w:pStyle w:val="ListParagraph"/>
        <w:spacing w:after="0"/>
        <w:ind w:left="0"/>
        <w:rPr>
          <w:rFonts w:cstheme="minorHAnsi"/>
          <w:sz w:val="24"/>
          <w:szCs w:val="24"/>
        </w:rPr>
      </w:pPr>
      <w:r>
        <w:rPr>
          <w:rFonts w:cstheme="minorHAnsi"/>
          <w:sz w:val="24"/>
          <w:szCs w:val="24"/>
        </w:rPr>
        <w:t xml:space="preserve">N.C read to the committee a report of the detail for the 10 Year Annersary Party, the total cost of the event was £4,009.  </w:t>
      </w:r>
    </w:p>
    <w:p w:rsidR="00D03D3E" w:rsidRDefault="00D03D3E" w:rsidP="00C71946">
      <w:pPr>
        <w:pStyle w:val="ListParagraph"/>
        <w:spacing w:after="0"/>
        <w:ind w:left="0"/>
        <w:rPr>
          <w:rFonts w:cstheme="minorHAnsi"/>
          <w:sz w:val="24"/>
          <w:szCs w:val="24"/>
        </w:rPr>
      </w:pPr>
    </w:p>
    <w:p w:rsidR="001435C5" w:rsidRDefault="001435C5" w:rsidP="00C71946">
      <w:pPr>
        <w:pStyle w:val="ListParagraph"/>
        <w:spacing w:after="0"/>
        <w:ind w:left="0"/>
        <w:rPr>
          <w:rFonts w:cstheme="minorHAnsi"/>
          <w:sz w:val="24"/>
          <w:szCs w:val="24"/>
        </w:rPr>
      </w:pPr>
    </w:p>
    <w:p w:rsidR="001435C5" w:rsidRDefault="001435C5" w:rsidP="00C71946">
      <w:pPr>
        <w:pStyle w:val="ListParagraph"/>
        <w:spacing w:after="0"/>
        <w:ind w:left="0"/>
        <w:rPr>
          <w:rFonts w:cstheme="minorHAnsi"/>
          <w:sz w:val="24"/>
          <w:szCs w:val="24"/>
        </w:rPr>
      </w:pPr>
    </w:p>
    <w:p w:rsidR="00667968" w:rsidRDefault="00667968" w:rsidP="00C71946">
      <w:pPr>
        <w:pStyle w:val="ListParagraph"/>
        <w:spacing w:after="0"/>
        <w:ind w:left="0"/>
        <w:rPr>
          <w:rFonts w:cstheme="minorHAnsi"/>
          <w:sz w:val="24"/>
          <w:szCs w:val="24"/>
        </w:rPr>
      </w:pPr>
    </w:p>
    <w:p w:rsidR="00667968" w:rsidRDefault="00667968" w:rsidP="00C71946">
      <w:pPr>
        <w:pStyle w:val="ListParagraph"/>
        <w:spacing w:after="0"/>
        <w:ind w:left="0"/>
        <w:rPr>
          <w:rFonts w:cstheme="minorHAnsi"/>
          <w:b/>
          <w:sz w:val="24"/>
          <w:szCs w:val="24"/>
        </w:rPr>
      </w:pPr>
      <w:r>
        <w:rPr>
          <w:rFonts w:cstheme="minorHAnsi"/>
          <w:b/>
          <w:sz w:val="24"/>
          <w:szCs w:val="24"/>
        </w:rPr>
        <w:t>Proposals and Outcomes</w:t>
      </w:r>
    </w:p>
    <w:p w:rsidR="008626FC" w:rsidRDefault="00B42BB5" w:rsidP="00C71946">
      <w:pPr>
        <w:pStyle w:val="ListParagraph"/>
        <w:spacing w:after="0"/>
        <w:ind w:left="0"/>
        <w:rPr>
          <w:rFonts w:cstheme="minorHAnsi"/>
          <w:sz w:val="24"/>
          <w:szCs w:val="24"/>
        </w:rPr>
      </w:pPr>
      <w:r>
        <w:rPr>
          <w:rFonts w:cstheme="minorHAnsi"/>
          <w:sz w:val="24"/>
          <w:szCs w:val="24"/>
        </w:rPr>
        <w:t xml:space="preserve">JK </w:t>
      </w:r>
      <w:r w:rsidR="00153CEC">
        <w:rPr>
          <w:rFonts w:cstheme="minorHAnsi"/>
          <w:sz w:val="24"/>
          <w:szCs w:val="24"/>
        </w:rPr>
        <w:t>proposed</w:t>
      </w:r>
      <w:r>
        <w:rPr>
          <w:rFonts w:cstheme="minorHAnsi"/>
          <w:sz w:val="24"/>
          <w:szCs w:val="24"/>
        </w:rPr>
        <w:t xml:space="preserve"> to go ahead with the Councils contractor to install the Communal lighting in Uphavering House. A vote was taken; All agreed. </w:t>
      </w:r>
    </w:p>
    <w:p w:rsidR="00133AE7" w:rsidRDefault="007A63CB" w:rsidP="00C71946">
      <w:pPr>
        <w:pStyle w:val="ListParagraph"/>
        <w:spacing w:after="0"/>
        <w:ind w:left="0"/>
        <w:rPr>
          <w:rFonts w:cstheme="minorHAnsi"/>
          <w:sz w:val="24"/>
          <w:szCs w:val="24"/>
        </w:rPr>
      </w:pPr>
      <w:r>
        <w:rPr>
          <w:rFonts w:cstheme="minorHAnsi"/>
          <w:sz w:val="24"/>
          <w:szCs w:val="24"/>
        </w:rPr>
        <w:t xml:space="preserve">MD proposed that PETRA use L.Micheals to organise the continuation ballot and </w:t>
      </w:r>
      <w:r w:rsidR="00153CEC">
        <w:rPr>
          <w:rFonts w:cstheme="minorHAnsi"/>
          <w:sz w:val="24"/>
          <w:szCs w:val="24"/>
        </w:rPr>
        <w:t>develop</w:t>
      </w:r>
      <w:r>
        <w:rPr>
          <w:rFonts w:cstheme="minorHAnsi"/>
          <w:sz w:val="24"/>
          <w:szCs w:val="24"/>
        </w:rPr>
        <w:t xml:space="preserve"> the Business Plan. </w:t>
      </w:r>
      <w:r w:rsidR="00153CEC">
        <w:rPr>
          <w:rFonts w:cstheme="minorHAnsi"/>
          <w:sz w:val="24"/>
          <w:szCs w:val="24"/>
        </w:rPr>
        <w:t>S.K seconded</w:t>
      </w:r>
      <w:r>
        <w:rPr>
          <w:rFonts w:cstheme="minorHAnsi"/>
          <w:sz w:val="24"/>
          <w:szCs w:val="24"/>
        </w:rPr>
        <w:t xml:space="preserve"> this; A vote was taken; All Agreed. </w:t>
      </w:r>
    </w:p>
    <w:p w:rsidR="007A63CB" w:rsidRPr="00B42BB5" w:rsidRDefault="007A63CB" w:rsidP="00C71946">
      <w:pPr>
        <w:pStyle w:val="ListParagraph"/>
        <w:spacing w:after="0"/>
        <w:ind w:left="0"/>
        <w:rPr>
          <w:rFonts w:cstheme="minorHAnsi"/>
          <w:sz w:val="24"/>
          <w:szCs w:val="24"/>
        </w:rPr>
      </w:pPr>
      <w:r>
        <w:rPr>
          <w:rFonts w:cstheme="minorHAnsi"/>
          <w:sz w:val="24"/>
          <w:szCs w:val="24"/>
        </w:rPr>
        <w:t xml:space="preserve">The Committee agreed for M.D to gather some quotes and talk to the </w:t>
      </w:r>
      <w:r w:rsidR="00153CEC">
        <w:rPr>
          <w:rFonts w:cstheme="minorHAnsi"/>
          <w:sz w:val="24"/>
          <w:szCs w:val="24"/>
        </w:rPr>
        <w:t>Council</w:t>
      </w:r>
      <w:r>
        <w:rPr>
          <w:rFonts w:cstheme="minorHAnsi"/>
          <w:sz w:val="24"/>
          <w:szCs w:val="24"/>
        </w:rPr>
        <w:t xml:space="preserve"> about re surfacing the pathways. </w:t>
      </w:r>
    </w:p>
    <w:p w:rsidR="001F23B2" w:rsidRDefault="001F23B2" w:rsidP="004C783F">
      <w:pPr>
        <w:pStyle w:val="ListParagraph"/>
        <w:spacing w:after="0"/>
        <w:ind w:left="0"/>
        <w:rPr>
          <w:rFonts w:cstheme="minorHAnsi"/>
          <w:sz w:val="24"/>
          <w:szCs w:val="24"/>
          <w:u w:val="single"/>
        </w:rPr>
      </w:pPr>
    </w:p>
    <w:p w:rsidR="009C7DDD" w:rsidRDefault="002058A4" w:rsidP="004C783F">
      <w:pPr>
        <w:pStyle w:val="ListParagraph"/>
        <w:spacing w:after="0"/>
        <w:ind w:left="0"/>
        <w:rPr>
          <w:rFonts w:cstheme="minorHAnsi"/>
          <w:sz w:val="24"/>
          <w:szCs w:val="24"/>
          <w:u w:val="single"/>
        </w:rPr>
      </w:pPr>
      <w:r>
        <w:rPr>
          <w:rFonts w:cstheme="minorHAnsi"/>
          <w:sz w:val="24"/>
          <w:szCs w:val="24"/>
          <w:u w:val="single"/>
        </w:rPr>
        <w:t>August 27th</w:t>
      </w:r>
      <w:r w:rsidR="009C7DDD">
        <w:rPr>
          <w:rFonts w:cstheme="minorHAnsi"/>
          <w:sz w:val="24"/>
          <w:szCs w:val="24"/>
          <w:u w:val="single"/>
        </w:rPr>
        <w:t xml:space="preserve"> 2013</w:t>
      </w:r>
    </w:p>
    <w:p w:rsidR="007A63CB" w:rsidRDefault="007A63CB" w:rsidP="004C783F">
      <w:pPr>
        <w:pStyle w:val="ListParagraph"/>
        <w:spacing w:after="0"/>
        <w:ind w:left="0"/>
        <w:rPr>
          <w:rFonts w:cstheme="minorHAnsi"/>
          <w:sz w:val="24"/>
          <w:szCs w:val="24"/>
        </w:rPr>
      </w:pPr>
      <w:r>
        <w:rPr>
          <w:rFonts w:cstheme="minorHAnsi"/>
          <w:sz w:val="24"/>
          <w:szCs w:val="24"/>
        </w:rPr>
        <w:t xml:space="preserve">The </w:t>
      </w:r>
      <w:r w:rsidR="00153CEC">
        <w:rPr>
          <w:rFonts w:cstheme="minorHAnsi"/>
          <w:sz w:val="24"/>
          <w:szCs w:val="24"/>
        </w:rPr>
        <w:t>continuation</w:t>
      </w:r>
      <w:r>
        <w:rPr>
          <w:rFonts w:cstheme="minorHAnsi"/>
          <w:sz w:val="24"/>
          <w:szCs w:val="24"/>
        </w:rPr>
        <w:t xml:space="preserve"> ballot was </w:t>
      </w:r>
      <w:r w:rsidR="00153CEC">
        <w:rPr>
          <w:rFonts w:cstheme="minorHAnsi"/>
          <w:sz w:val="24"/>
          <w:szCs w:val="24"/>
        </w:rPr>
        <w:t>discussed;</w:t>
      </w:r>
      <w:r>
        <w:rPr>
          <w:rFonts w:cstheme="minorHAnsi"/>
          <w:sz w:val="24"/>
          <w:szCs w:val="24"/>
        </w:rPr>
        <w:t xml:space="preserve"> each ballot paper has to have the company seal on it.  J.B received a quote from </w:t>
      </w:r>
      <w:r w:rsidR="00153CEC">
        <w:rPr>
          <w:rFonts w:cstheme="minorHAnsi"/>
          <w:sz w:val="24"/>
          <w:szCs w:val="24"/>
        </w:rPr>
        <w:t>Rainbow International</w:t>
      </w:r>
      <w:r>
        <w:rPr>
          <w:rFonts w:cstheme="minorHAnsi"/>
          <w:sz w:val="24"/>
          <w:szCs w:val="24"/>
        </w:rPr>
        <w:t xml:space="preserve"> for steam cleaning the chutes. The quotes cost this year </w:t>
      </w:r>
      <w:r w:rsidR="00153CEC">
        <w:rPr>
          <w:rFonts w:cstheme="minorHAnsi"/>
          <w:sz w:val="24"/>
          <w:szCs w:val="24"/>
        </w:rPr>
        <w:t>compared</w:t>
      </w:r>
      <w:r>
        <w:rPr>
          <w:rFonts w:cstheme="minorHAnsi"/>
          <w:sz w:val="24"/>
          <w:szCs w:val="24"/>
        </w:rPr>
        <w:t xml:space="preserve"> to last </w:t>
      </w:r>
      <w:r w:rsidR="00153CEC">
        <w:rPr>
          <w:rFonts w:cstheme="minorHAnsi"/>
          <w:sz w:val="24"/>
          <w:szCs w:val="24"/>
        </w:rPr>
        <w:t>year’s</w:t>
      </w:r>
      <w:r>
        <w:rPr>
          <w:rFonts w:cstheme="minorHAnsi"/>
          <w:sz w:val="24"/>
          <w:szCs w:val="24"/>
        </w:rPr>
        <w:t xml:space="preserve"> quotes was an extra £300. </w:t>
      </w:r>
    </w:p>
    <w:p w:rsidR="000D4018" w:rsidRDefault="000D4018" w:rsidP="004C783F">
      <w:pPr>
        <w:pStyle w:val="ListParagraph"/>
        <w:spacing w:after="0"/>
        <w:ind w:left="0"/>
        <w:rPr>
          <w:rFonts w:cstheme="minorHAnsi"/>
          <w:sz w:val="24"/>
          <w:szCs w:val="24"/>
        </w:rPr>
      </w:pPr>
      <w:r>
        <w:rPr>
          <w:rFonts w:cstheme="minorHAnsi"/>
          <w:sz w:val="24"/>
          <w:szCs w:val="24"/>
        </w:rPr>
        <w:t xml:space="preserve">The </w:t>
      </w:r>
      <w:r w:rsidR="00D13A39">
        <w:rPr>
          <w:rFonts w:cstheme="minorHAnsi"/>
          <w:sz w:val="24"/>
          <w:szCs w:val="24"/>
        </w:rPr>
        <w:t>T</w:t>
      </w:r>
      <w:r w:rsidR="00153CEC">
        <w:rPr>
          <w:rFonts w:cstheme="minorHAnsi"/>
          <w:sz w:val="24"/>
          <w:szCs w:val="24"/>
        </w:rPr>
        <w:t>reasurer</w:t>
      </w:r>
      <w:r>
        <w:rPr>
          <w:rFonts w:cstheme="minorHAnsi"/>
          <w:sz w:val="24"/>
          <w:szCs w:val="24"/>
        </w:rPr>
        <w:t xml:space="preserve"> report was read out, this is </w:t>
      </w:r>
      <w:r w:rsidR="00153CEC">
        <w:rPr>
          <w:rFonts w:cstheme="minorHAnsi"/>
          <w:sz w:val="24"/>
          <w:szCs w:val="24"/>
        </w:rPr>
        <w:t>available</w:t>
      </w:r>
      <w:r>
        <w:rPr>
          <w:rFonts w:cstheme="minorHAnsi"/>
          <w:sz w:val="24"/>
          <w:szCs w:val="24"/>
        </w:rPr>
        <w:t xml:space="preserve"> from the PETRA office on request.</w:t>
      </w:r>
    </w:p>
    <w:p w:rsidR="000D4018" w:rsidRDefault="000D4018" w:rsidP="004C783F">
      <w:pPr>
        <w:pStyle w:val="ListParagraph"/>
        <w:spacing w:after="0"/>
        <w:ind w:left="0"/>
        <w:rPr>
          <w:rFonts w:cstheme="minorHAnsi"/>
          <w:sz w:val="24"/>
          <w:szCs w:val="24"/>
        </w:rPr>
      </w:pPr>
      <w:r>
        <w:rPr>
          <w:rFonts w:cstheme="minorHAnsi"/>
          <w:sz w:val="24"/>
          <w:szCs w:val="24"/>
        </w:rPr>
        <w:t xml:space="preserve">The manager reported it has been the </w:t>
      </w:r>
      <w:r w:rsidR="00153CEC">
        <w:rPr>
          <w:rFonts w:cstheme="minorHAnsi"/>
          <w:sz w:val="24"/>
          <w:szCs w:val="24"/>
        </w:rPr>
        <w:t>quietest</w:t>
      </w:r>
      <w:r>
        <w:rPr>
          <w:rFonts w:cstheme="minorHAnsi"/>
          <w:sz w:val="24"/>
          <w:szCs w:val="24"/>
        </w:rPr>
        <w:t xml:space="preserve"> sum</w:t>
      </w:r>
      <w:r w:rsidR="00D13A39">
        <w:rPr>
          <w:rFonts w:cstheme="minorHAnsi"/>
          <w:sz w:val="24"/>
          <w:szCs w:val="24"/>
        </w:rPr>
        <w:t>mer holiday on the estate</w:t>
      </w:r>
      <w:r w:rsidR="005361E1">
        <w:rPr>
          <w:rFonts w:cstheme="minorHAnsi"/>
          <w:sz w:val="24"/>
          <w:szCs w:val="24"/>
        </w:rPr>
        <w:t>,</w:t>
      </w:r>
      <w:r w:rsidR="00D13A39">
        <w:rPr>
          <w:rFonts w:cstheme="minorHAnsi"/>
          <w:sz w:val="24"/>
          <w:szCs w:val="24"/>
        </w:rPr>
        <w:t xml:space="preserve"> he </w:t>
      </w:r>
      <w:r w:rsidR="006E7DCF">
        <w:rPr>
          <w:rFonts w:cstheme="minorHAnsi"/>
          <w:sz w:val="24"/>
          <w:szCs w:val="24"/>
        </w:rPr>
        <w:t>wondered where</w:t>
      </w:r>
      <w:r w:rsidR="00D13A39">
        <w:rPr>
          <w:rFonts w:cstheme="minorHAnsi"/>
          <w:sz w:val="24"/>
          <w:szCs w:val="24"/>
        </w:rPr>
        <w:t xml:space="preserve"> </w:t>
      </w:r>
      <w:r w:rsidR="005361E1">
        <w:rPr>
          <w:rFonts w:cstheme="minorHAnsi"/>
          <w:sz w:val="24"/>
          <w:szCs w:val="24"/>
        </w:rPr>
        <w:t>all the kids had gone.</w:t>
      </w:r>
      <w:r>
        <w:rPr>
          <w:rFonts w:cstheme="minorHAnsi"/>
          <w:sz w:val="24"/>
          <w:szCs w:val="24"/>
        </w:rPr>
        <w:t xml:space="preserve"> Now the scaffolding is coming down </w:t>
      </w:r>
      <w:r w:rsidR="00153CEC">
        <w:rPr>
          <w:rFonts w:cstheme="minorHAnsi"/>
          <w:sz w:val="24"/>
          <w:szCs w:val="24"/>
        </w:rPr>
        <w:t xml:space="preserve">the block are starting to look nice, there is still snagging to be done.  The shower programme is coming along well. The uptake has picked up with most residents that fit the criteria on a waiting list. </w:t>
      </w:r>
    </w:p>
    <w:p w:rsidR="00153CEC" w:rsidRDefault="00153CEC" w:rsidP="004C783F">
      <w:pPr>
        <w:pStyle w:val="ListParagraph"/>
        <w:spacing w:after="0"/>
        <w:ind w:left="0"/>
        <w:rPr>
          <w:rFonts w:cstheme="minorHAnsi"/>
          <w:sz w:val="24"/>
          <w:szCs w:val="24"/>
        </w:rPr>
      </w:pPr>
      <w:r>
        <w:rPr>
          <w:rFonts w:cstheme="minorHAnsi"/>
          <w:sz w:val="24"/>
          <w:szCs w:val="24"/>
        </w:rPr>
        <w:t xml:space="preserve">The secretary reported that the response to stand for the PETRA Committee has been poor beside the continuation ballot if there are not enough committee members which are the resident then PETRA would have to close down anyway.  The final cost of renewing the </w:t>
      </w:r>
      <w:bookmarkStart w:id="0" w:name="_GoBack"/>
      <w:bookmarkEnd w:id="0"/>
      <w:r>
        <w:rPr>
          <w:rFonts w:cstheme="minorHAnsi"/>
          <w:sz w:val="24"/>
          <w:szCs w:val="24"/>
        </w:rPr>
        <w:t xml:space="preserve">estate signs was £1’895. </w:t>
      </w:r>
    </w:p>
    <w:p w:rsidR="000D4018" w:rsidRPr="007A63CB" w:rsidRDefault="000D4018" w:rsidP="004C783F">
      <w:pPr>
        <w:pStyle w:val="ListParagraph"/>
        <w:spacing w:after="0"/>
        <w:ind w:left="0"/>
        <w:rPr>
          <w:rFonts w:cstheme="minorHAnsi"/>
          <w:sz w:val="24"/>
          <w:szCs w:val="24"/>
        </w:rPr>
      </w:pPr>
    </w:p>
    <w:p w:rsidR="00347C9F" w:rsidRDefault="00347C9F" w:rsidP="004C783F">
      <w:pPr>
        <w:pStyle w:val="ListParagraph"/>
        <w:spacing w:after="0"/>
        <w:ind w:left="0"/>
        <w:rPr>
          <w:rFonts w:cstheme="minorHAnsi"/>
          <w:b/>
          <w:sz w:val="24"/>
          <w:szCs w:val="24"/>
        </w:rPr>
      </w:pPr>
      <w:r>
        <w:rPr>
          <w:rFonts w:cstheme="minorHAnsi"/>
          <w:b/>
          <w:sz w:val="24"/>
          <w:szCs w:val="24"/>
        </w:rPr>
        <w:t>Proposals and Outcomes</w:t>
      </w:r>
    </w:p>
    <w:p w:rsidR="000D4018" w:rsidRDefault="000D4018" w:rsidP="004C783F">
      <w:pPr>
        <w:pStyle w:val="ListParagraph"/>
        <w:spacing w:after="0"/>
        <w:ind w:left="0"/>
        <w:rPr>
          <w:rFonts w:cstheme="minorHAnsi"/>
          <w:sz w:val="24"/>
          <w:szCs w:val="24"/>
        </w:rPr>
      </w:pPr>
      <w:r>
        <w:rPr>
          <w:rFonts w:cstheme="minorHAnsi"/>
          <w:sz w:val="24"/>
          <w:szCs w:val="24"/>
        </w:rPr>
        <w:t xml:space="preserve">M.D formally </w:t>
      </w:r>
      <w:r w:rsidR="00153CEC">
        <w:rPr>
          <w:rFonts w:cstheme="minorHAnsi"/>
          <w:sz w:val="24"/>
          <w:szCs w:val="24"/>
        </w:rPr>
        <w:t>proposed</w:t>
      </w:r>
      <w:r>
        <w:rPr>
          <w:rFonts w:cstheme="minorHAnsi"/>
          <w:sz w:val="24"/>
          <w:szCs w:val="24"/>
        </w:rPr>
        <w:t xml:space="preserve"> to use the company seal for the ballot forms, this was seconded by G.Macdonald; A vote was taken:All Agreed. </w:t>
      </w:r>
    </w:p>
    <w:p w:rsidR="000D4018" w:rsidRPr="000D4018" w:rsidRDefault="000D4018" w:rsidP="004C783F">
      <w:pPr>
        <w:pStyle w:val="ListParagraph"/>
        <w:spacing w:after="0"/>
        <w:ind w:left="0"/>
        <w:rPr>
          <w:rFonts w:cstheme="minorHAnsi"/>
          <w:sz w:val="24"/>
          <w:szCs w:val="24"/>
        </w:rPr>
      </w:pPr>
      <w:r>
        <w:rPr>
          <w:rFonts w:cstheme="minorHAnsi"/>
          <w:sz w:val="24"/>
          <w:szCs w:val="24"/>
        </w:rPr>
        <w:t xml:space="preserve">A formal motion was proposed by S.Vine that the cost of the chute clean should not be passed on to leaseholders, J.K seconded this; A vote was taken: All Agreed. </w:t>
      </w:r>
    </w:p>
    <w:p w:rsidR="000E0E30" w:rsidRDefault="000E0E30" w:rsidP="004C783F">
      <w:pPr>
        <w:pStyle w:val="ListParagraph"/>
        <w:spacing w:after="0"/>
        <w:ind w:left="0"/>
        <w:rPr>
          <w:rFonts w:cstheme="minorHAnsi"/>
          <w:sz w:val="24"/>
          <w:szCs w:val="24"/>
        </w:rPr>
      </w:pPr>
    </w:p>
    <w:p w:rsidR="000E0E30" w:rsidRDefault="002058A4" w:rsidP="004C783F">
      <w:pPr>
        <w:pStyle w:val="ListParagraph"/>
        <w:spacing w:after="0"/>
        <w:ind w:left="0"/>
        <w:rPr>
          <w:rFonts w:cstheme="minorHAnsi"/>
          <w:sz w:val="24"/>
          <w:szCs w:val="24"/>
          <w:u w:val="single"/>
        </w:rPr>
      </w:pPr>
      <w:r>
        <w:rPr>
          <w:rFonts w:cstheme="minorHAnsi"/>
          <w:sz w:val="24"/>
          <w:szCs w:val="24"/>
          <w:u w:val="single"/>
        </w:rPr>
        <w:t xml:space="preserve">September </w:t>
      </w:r>
      <w:r w:rsidR="00B9387F">
        <w:rPr>
          <w:rFonts w:cstheme="minorHAnsi"/>
          <w:sz w:val="24"/>
          <w:szCs w:val="24"/>
          <w:u w:val="single"/>
        </w:rPr>
        <w:t>24</w:t>
      </w:r>
      <w:r w:rsidR="00B9387F" w:rsidRPr="002058A4">
        <w:rPr>
          <w:rFonts w:cstheme="minorHAnsi"/>
          <w:sz w:val="24"/>
          <w:szCs w:val="24"/>
          <w:u w:val="single"/>
          <w:vertAlign w:val="superscript"/>
        </w:rPr>
        <w:t>th</w:t>
      </w:r>
      <w:r w:rsidR="00B9387F">
        <w:rPr>
          <w:rFonts w:cstheme="minorHAnsi"/>
          <w:sz w:val="24"/>
          <w:szCs w:val="24"/>
          <w:u w:val="single"/>
        </w:rPr>
        <w:t xml:space="preserve"> </w:t>
      </w:r>
      <w:r w:rsidR="00B9387F" w:rsidRPr="000E0E30">
        <w:rPr>
          <w:rFonts w:cstheme="minorHAnsi"/>
          <w:sz w:val="24"/>
          <w:szCs w:val="24"/>
          <w:u w:val="single"/>
        </w:rPr>
        <w:t>2013</w:t>
      </w:r>
    </w:p>
    <w:p w:rsidR="001435C5" w:rsidRPr="00153CEC" w:rsidRDefault="00153CEC" w:rsidP="004C783F">
      <w:pPr>
        <w:pStyle w:val="ListParagraph"/>
        <w:spacing w:after="0"/>
        <w:ind w:left="0"/>
        <w:rPr>
          <w:rFonts w:cstheme="minorHAnsi"/>
          <w:sz w:val="24"/>
          <w:szCs w:val="24"/>
        </w:rPr>
      </w:pPr>
      <w:r>
        <w:rPr>
          <w:rFonts w:cstheme="minorHAnsi"/>
          <w:sz w:val="24"/>
          <w:szCs w:val="24"/>
        </w:rPr>
        <w:t>This was the Annual General Meeting, the full minutes of this meeting will be circulated to the residents next year</w:t>
      </w:r>
    </w:p>
    <w:p w:rsidR="00D57F92" w:rsidRPr="000E0E30" w:rsidRDefault="00D57F92" w:rsidP="004C783F">
      <w:pPr>
        <w:pStyle w:val="ListParagraph"/>
        <w:spacing w:after="0"/>
        <w:ind w:left="0"/>
        <w:rPr>
          <w:rFonts w:cstheme="minorHAnsi"/>
          <w:sz w:val="24"/>
          <w:szCs w:val="24"/>
        </w:rPr>
      </w:pPr>
    </w:p>
    <w:p w:rsidR="00D020ED" w:rsidRDefault="00D020ED" w:rsidP="00D020ED">
      <w:pPr>
        <w:pStyle w:val="ListParagraph"/>
        <w:spacing w:after="0"/>
        <w:ind w:left="0"/>
        <w:rPr>
          <w:rFonts w:cstheme="minorHAnsi"/>
          <w:b/>
          <w:sz w:val="24"/>
          <w:szCs w:val="24"/>
          <w:u w:val="single"/>
        </w:rPr>
      </w:pPr>
      <w:r>
        <w:rPr>
          <w:rFonts w:cstheme="minorHAnsi"/>
          <w:b/>
          <w:sz w:val="24"/>
          <w:szCs w:val="24"/>
          <w:u w:val="single"/>
        </w:rPr>
        <w:t>Performance Indicators</w:t>
      </w:r>
    </w:p>
    <w:p w:rsidR="00D020ED" w:rsidRDefault="00D020ED" w:rsidP="00D020ED">
      <w:pPr>
        <w:pStyle w:val="ListParagraph"/>
        <w:spacing w:after="0"/>
        <w:ind w:left="0"/>
        <w:rPr>
          <w:rFonts w:cstheme="minorHAnsi"/>
          <w:sz w:val="24"/>
          <w:szCs w:val="24"/>
        </w:rPr>
      </w:pPr>
      <w:r>
        <w:rPr>
          <w:rFonts w:cstheme="minorHAnsi"/>
          <w:sz w:val="24"/>
          <w:szCs w:val="24"/>
        </w:rPr>
        <w:t>Resident repairs/maintenance carried out by PETRA staff in the last quarter</w:t>
      </w:r>
    </w:p>
    <w:p w:rsidR="00D020ED" w:rsidRDefault="00D020ED" w:rsidP="00D020ED">
      <w:pPr>
        <w:pStyle w:val="ListParagraph"/>
        <w:numPr>
          <w:ilvl w:val="0"/>
          <w:numId w:val="5"/>
        </w:numPr>
        <w:spacing w:after="0"/>
        <w:rPr>
          <w:rFonts w:cstheme="minorHAnsi"/>
          <w:sz w:val="24"/>
          <w:szCs w:val="24"/>
        </w:rPr>
      </w:pPr>
      <w:r>
        <w:rPr>
          <w:rFonts w:cstheme="minorHAnsi"/>
          <w:sz w:val="24"/>
          <w:szCs w:val="24"/>
        </w:rPr>
        <w:t xml:space="preserve">Requests for repairs/maintenance </w:t>
      </w:r>
    </w:p>
    <w:p w:rsidR="00D020ED" w:rsidRPr="007C75BC" w:rsidRDefault="00D020ED" w:rsidP="00D020ED">
      <w:pPr>
        <w:pStyle w:val="ListParagraph"/>
        <w:numPr>
          <w:ilvl w:val="0"/>
          <w:numId w:val="5"/>
        </w:numPr>
        <w:spacing w:after="0"/>
        <w:rPr>
          <w:rFonts w:cstheme="minorHAnsi"/>
          <w:sz w:val="24"/>
          <w:szCs w:val="24"/>
        </w:rPr>
      </w:pPr>
      <w:r>
        <w:rPr>
          <w:rFonts w:cstheme="minorHAnsi"/>
          <w:sz w:val="24"/>
          <w:szCs w:val="24"/>
        </w:rPr>
        <w:t xml:space="preserve">Responded to within 4 hours </w:t>
      </w:r>
      <w:r w:rsidR="008E79B3">
        <w:rPr>
          <w:rFonts w:cstheme="minorHAnsi"/>
          <w:b/>
          <w:sz w:val="24"/>
          <w:szCs w:val="24"/>
        </w:rPr>
        <w:t>37</w:t>
      </w:r>
    </w:p>
    <w:p w:rsidR="00D020ED" w:rsidRPr="007C75BC" w:rsidRDefault="00D020ED" w:rsidP="00D020ED">
      <w:pPr>
        <w:pStyle w:val="ListParagraph"/>
        <w:numPr>
          <w:ilvl w:val="0"/>
          <w:numId w:val="5"/>
        </w:numPr>
        <w:spacing w:after="0"/>
        <w:rPr>
          <w:rFonts w:cstheme="minorHAnsi"/>
          <w:sz w:val="24"/>
          <w:szCs w:val="24"/>
        </w:rPr>
      </w:pPr>
      <w:r>
        <w:rPr>
          <w:rFonts w:cstheme="minorHAnsi"/>
          <w:sz w:val="24"/>
          <w:szCs w:val="24"/>
        </w:rPr>
        <w:t xml:space="preserve">Responded to within 24 hours </w:t>
      </w:r>
      <w:r w:rsidR="008E79B3">
        <w:rPr>
          <w:rFonts w:cstheme="minorHAnsi"/>
          <w:b/>
          <w:sz w:val="24"/>
          <w:szCs w:val="24"/>
        </w:rPr>
        <w:t>2</w:t>
      </w:r>
    </w:p>
    <w:p w:rsidR="00D020ED" w:rsidRPr="007C75BC" w:rsidRDefault="002058A4" w:rsidP="00D020ED">
      <w:pPr>
        <w:pStyle w:val="ListParagraph"/>
        <w:numPr>
          <w:ilvl w:val="0"/>
          <w:numId w:val="5"/>
        </w:numPr>
        <w:spacing w:after="0"/>
        <w:rPr>
          <w:rFonts w:cstheme="minorHAnsi"/>
          <w:sz w:val="24"/>
          <w:szCs w:val="24"/>
        </w:rPr>
      </w:pPr>
      <w:r>
        <w:rPr>
          <w:rFonts w:cstheme="minorHAnsi"/>
          <w:sz w:val="24"/>
          <w:szCs w:val="24"/>
        </w:rPr>
        <w:t>Responded to within 48 hours</w:t>
      </w:r>
      <w:r w:rsidR="008E79B3">
        <w:rPr>
          <w:rFonts w:cstheme="minorHAnsi"/>
          <w:sz w:val="24"/>
          <w:szCs w:val="24"/>
        </w:rPr>
        <w:t xml:space="preserve"> </w:t>
      </w:r>
      <w:r w:rsidR="008E79B3">
        <w:rPr>
          <w:rFonts w:cstheme="minorHAnsi"/>
          <w:b/>
          <w:sz w:val="24"/>
          <w:szCs w:val="24"/>
        </w:rPr>
        <w:t>0</w:t>
      </w:r>
    </w:p>
    <w:p w:rsidR="00D020ED" w:rsidRDefault="00D020ED" w:rsidP="00D020ED">
      <w:pPr>
        <w:pStyle w:val="ListParagraph"/>
        <w:numPr>
          <w:ilvl w:val="0"/>
          <w:numId w:val="5"/>
        </w:numPr>
        <w:spacing w:after="0"/>
        <w:rPr>
          <w:rFonts w:cstheme="minorHAnsi"/>
          <w:sz w:val="24"/>
          <w:szCs w:val="24"/>
        </w:rPr>
      </w:pPr>
      <w:r>
        <w:rPr>
          <w:rFonts w:cstheme="minorHAnsi"/>
          <w:sz w:val="24"/>
          <w:szCs w:val="24"/>
        </w:rPr>
        <w:t xml:space="preserve">Responded to within 14 days </w:t>
      </w:r>
      <w:r w:rsidR="008E79B3">
        <w:rPr>
          <w:rFonts w:cstheme="minorHAnsi"/>
          <w:b/>
          <w:sz w:val="24"/>
          <w:szCs w:val="24"/>
        </w:rPr>
        <w:t>0</w:t>
      </w:r>
    </w:p>
    <w:p w:rsidR="00D020ED" w:rsidRDefault="00D020ED" w:rsidP="00D020ED">
      <w:pPr>
        <w:pStyle w:val="ListParagraph"/>
        <w:spacing w:after="0"/>
        <w:rPr>
          <w:rFonts w:cstheme="minorHAnsi"/>
          <w:sz w:val="24"/>
          <w:szCs w:val="24"/>
        </w:rPr>
      </w:pPr>
    </w:p>
    <w:p w:rsidR="00D020ED" w:rsidRDefault="00D020ED" w:rsidP="00D020ED">
      <w:pPr>
        <w:spacing w:after="0"/>
        <w:rPr>
          <w:rFonts w:cstheme="minorHAnsi"/>
          <w:sz w:val="24"/>
          <w:szCs w:val="24"/>
        </w:rPr>
      </w:pPr>
      <w:r>
        <w:rPr>
          <w:rFonts w:cstheme="minorHAnsi"/>
          <w:sz w:val="24"/>
          <w:szCs w:val="24"/>
        </w:rPr>
        <w:t>Block repairs/maintenance carried out by PETRA staff in the last quarter</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Repairs/maintenance </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4 hours </w:t>
      </w:r>
      <w:r w:rsidR="008E79B3">
        <w:rPr>
          <w:rFonts w:cstheme="minorHAnsi"/>
          <w:b/>
          <w:sz w:val="24"/>
          <w:szCs w:val="24"/>
        </w:rPr>
        <w:t>12</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24 hours </w:t>
      </w:r>
      <w:r w:rsidR="008E79B3">
        <w:rPr>
          <w:rFonts w:cstheme="minorHAnsi"/>
          <w:b/>
          <w:sz w:val="24"/>
          <w:szCs w:val="24"/>
        </w:rPr>
        <w:t>0</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48 hours </w:t>
      </w:r>
      <w:r w:rsidR="008E79B3">
        <w:rPr>
          <w:rFonts w:cstheme="minorHAnsi"/>
          <w:b/>
          <w:sz w:val="24"/>
          <w:szCs w:val="24"/>
        </w:rPr>
        <w:t>0</w:t>
      </w:r>
    </w:p>
    <w:p w:rsidR="00D020ED" w:rsidRDefault="00D020ED" w:rsidP="00D020ED">
      <w:pPr>
        <w:pStyle w:val="ListParagraph"/>
        <w:numPr>
          <w:ilvl w:val="0"/>
          <w:numId w:val="6"/>
        </w:numPr>
        <w:spacing w:after="0"/>
        <w:rPr>
          <w:rFonts w:cstheme="minorHAnsi"/>
          <w:sz w:val="24"/>
          <w:szCs w:val="24"/>
        </w:rPr>
      </w:pPr>
      <w:r>
        <w:rPr>
          <w:rFonts w:cstheme="minorHAnsi"/>
          <w:sz w:val="24"/>
          <w:szCs w:val="24"/>
        </w:rPr>
        <w:t xml:space="preserve">Responded to within 14 days </w:t>
      </w:r>
      <w:r w:rsidR="008E79B3">
        <w:rPr>
          <w:rFonts w:cstheme="minorHAnsi"/>
          <w:b/>
          <w:sz w:val="24"/>
          <w:szCs w:val="24"/>
        </w:rPr>
        <w:t>0</w:t>
      </w:r>
    </w:p>
    <w:p w:rsidR="00D020ED" w:rsidRDefault="00D020ED" w:rsidP="00D020ED">
      <w:pPr>
        <w:spacing w:after="0"/>
        <w:rPr>
          <w:rFonts w:cstheme="minorHAnsi"/>
          <w:sz w:val="24"/>
          <w:szCs w:val="24"/>
        </w:rPr>
      </w:pPr>
    </w:p>
    <w:p w:rsidR="00D020ED" w:rsidRDefault="00D020ED" w:rsidP="00D020ED">
      <w:pPr>
        <w:spacing w:after="0"/>
        <w:rPr>
          <w:rFonts w:cstheme="minorHAnsi"/>
          <w:b/>
          <w:sz w:val="24"/>
          <w:szCs w:val="24"/>
        </w:rPr>
      </w:pPr>
      <w:r>
        <w:rPr>
          <w:rFonts w:cstheme="minorHAnsi"/>
          <w:b/>
          <w:sz w:val="24"/>
          <w:szCs w:val="24"/>
        </w:rPr>
        <w:t>This report does not include repairs reported to the office that Homes and Housing are responsible for.</w:t>
      </w:r>
    </w:p>
    <w:p w:rsidR="00D020ED" w:rsidRDefault="00D020ED" w:rsidP="00D020ED">
      <w:pPr>
        <w:spacing w:after="0"/>
        <w:rPr>
          <w:rFonts w:cstheme="minorHAnsi"/>
          <w:b/>
          <w:sz w:val="24"/>
          <w:szCs w:val="24"/>
        </w:rPr>
      </w:pPr>
    </w:p>
    <w:p w:rsidR="00D020ED" w:rsidRDefault="00D020ED" w:rsidP="00D020ED">
      <w:pPr>
        <w:spacing w:after="0"/>
        <w:rPr>
          <w:rFonts w:cstheme="minorHAnsi"/>
          <w:b/>
          <w:sz w:val="24"/>
          <w:szCs w:val="24"/>
        </w:rPr>
      </w:pPr>
      <w:r>
        <w:rPr>
          <w:rFonts w:cstheme="minorHAnsi"/>
          <w:b/>
          <w:sz w:val="24"/>
          <w:szCs w:val="24"/>
        </w:rPr>
        <w:t>Anti-Social Behaviour</w:t>
      </w:r>
    </w:p>
    <w:p w:rsidR="00D020ED" w:rsidRDefault="00287F18" w:rsidP="00D020ED">
      <w:pPr>
        <w:spacing w:after="0"/>
        <w:rPr>
          <w:rFonts w:cstheme="minorHAnsi"/>
          <w:sz w:val="24"/>
          <w:szCs w:val="24"/>
        </w:rPr>
      </w:pPr>
      <w:r>
        <w:rPr>
          <w:rFonts w:cstheme="minorHAnsi"/>
          <w:sz w:val="24"/>
          <w:szCs w:val="24"/>
        </w:rPr>
        <w:t>1 official report of ASB was received</w:t>
      </w:r>
    </w:p>
    <w:p w:rsidR="00D020ED" w:rsidRDefault="00D020ED" w:rsidP="00D020ED">
      <w:pPr>
        <w:spacing w:after="0"/>
        <w:rPr>
          <w:rFonts w:cstheme="minorHAnsi"/>
          <w:sz w:val="24"/>
          <w:szCs w:val="24"/>
        </w:rPr>
      </w:pPr>
    </w:p>
    <w:p w:rsidR="00D020ED" w:rsidRDefault="00D020ED" w:rsidP="00D020ED">
      <w:pPr>
        <w:spacing w:after="0"/>
        <w:rPr>
          <w:rFonts w:cstheme="minorHAnsi"/>
          <w:b/>
          <w:sz w:val="24"/>
          <w:szCs w:val="24"/>
        </w:rPr>
      </w:pPr>
      <w:r>
        <w:rPr>
          <w:rFonts w:cstheme="minorHAnsi"/>
          <w:b/>
          <w:sz w:val="24"/>
          <w:szCs w:val="24"/>
        </w:rPr>
        <w:t>Complaints received by PETRA</w:t>
      </w:r>
    </w:p>
    <w:p w:rsidR="00D020ED" w:rsidRDefault="00287F18" w:rsidP="00D020ED">
      <w:pPr>
        <w:spacing w:after="0"/>
        <w:rPr>
          <w:rFonts w:cstheme="minorHAnsi"/>
          <w:sz w:val="24"/>
          <w:szCs w:val="24"/>
        </w:rPr>
      </w:pPr>
      <w:r>
        <w:rPr>
          <w:rFonts w:cstheme="minorHAnsi"/>
          <w:sz w:val="24"/>
          <w:szCs w:val="24"/>
        </w:rPr>
        <w:t xml:space="preserve">2 complaints were received this quarter, 1 was a resident issue, 1 was a compliant about PETRA. </w:t>
      </w:r>
    </w:p>
    <w:p w:rsidR="001435C5" w:rsidRDefault="001435C5" w:rsidP="00D020ED">
      <w:pPr>
        <w:spacing w:after="0"/>
        <w:rPr>
          <w:rFonts w:cstheme="minorHAnsi"/>
          <w:sz w:val="24"/>
          <w:szCs w:val="24"/>
        </w:rPr>
      </w:pPr>
    </w:p>
    <w:p w:rsidR="001435C5" w:rsidRDefault="001435C5" w:rsidP="00D020ED">
      <w:pPr>
        <w:spacing w:after="0"/>
        <w:rPr>
          <w:rFonts w:cstheme="minorHAnsi"/>
          <w:b/>
          <w:sz w:val="24"/>
          <w:szCs w:val="24"/>
        </w:rPr>
      </w:pPr>
      <w:r>
        <w:rPr>
          <w:rFonts w:cstheme="minorHAnsi"/>
          <w:b/>
          <w:sz w:val="24"/>
          <w:szCs w:val="24"/>
        </w:rPr>
        <w:t>Compliments received by PETRA</w:t>
      </w:r>
    </w:p>
    <w:p w:rsidR="001435C5" w:rsidRPr="001435C5" w:rsidRDefault="00287F18" w:rsidP="00D020ED">
      <w:pPr>
        <w:spacing w:after="0"/>
        <w:rPr>
          <w:rFonts w:cstheme="minorHAnsi"/>
          <w:sz w:val="24"/>
          <w:szCs w:val="24"/>
        </w:rPr>
      </w:pPr>
      <w:r>
        <w:rPr>
          <w:rFonts w:cstheme="minorHAnsi"/>
          <w:sz w:val="24"/>
          <w:szCs w:val="24"/>
        </w:rPr>
        <w:t xml:space="preserve">1 compliment was received, a new residents family member complimented the estate and how his daughter had “landed on her feet” being allocated a flat here. </w:t>
      </w:r>
    </w:p>
    <w:p w:rsidR="00D020ED" w:rsidRPr="00DB1FBD" w:rsidRDefault="00D020ED" w:rsidP="00D020ED">
      <w:pPr>
        <w:spacing w:after="0"/>
        <w:rPr>
          <w:rFonts w:cstheme="minorHAnsi"/>
          <w:sz w:val="24"/>
          <w:szCs w:val="24"/>
        </w:rPr>
      </w:pPr>
      <w:r>
        <w:rPr>
          <w:rFonts w:cstheme="minorHAnsi"/>
          <w:b/>
          <w:sz w:val="24"/>
          <w:szCs w:val="24"/>
        </w:rPr>
        <w:t xml:space="preserve"> </w:t>
      </w:r>
    </w:p>
    <w:p w:rsidR="001435C5" w:rsidRDefault="001435C5" w:rsidP="001435C5">
      <w:pPr>
        <w:spacing w:after="0"/>
        <w:rPr>
          <w:rFonts w:cstheme="minorHAnsi"/>
          <w:b/>
          <w:sz w:val="24"/>
          <w:szCs w:val="24"/>
        </w:rPr>
      </w:pPr>
      <w:r>
        <w:rPr>
          <w:rFonts w:cstheme="minorHAnsi"/>
          <w:b/>
          <w:sz w:val="24"/>
          <w:szCs w:val="24"/>
        </w:rPr>
        <w:t>Satisfaction Results</w:t>
      </w:r>
    </w:p>
    <w:p w:rsidR="001435C5" w:rsidRDefault="00287F18" w:rsidP="001435C5">
      <w:pPr>
        <w:spacing w:after="0"/>
        <w:rPr>
          <w:rFonts w:cstheme="minorHAnsi"/>
          <w:sz w:val="24"/>
          <w:szCs w:val="24"/>
        </w:rPr>
      </w:pPr>
      <w:r>
        <w:rPr>
          <w:rFonts w:cstheme="minorHAnsi"/>
          <w:sz w:val="24"/>
          <w:szCs w:val="24"/>
        </w:rPr>
        <w:t xml:space="preserve">5 satisfaction sheets were received </w:t>
      </w:r>
    </w:p>
    <w:p w:rsidR="001435C5" w:rsidRDefault="001435C5" w:rsidP="001435C5">
      <w:pPr>
        <w:spacing w:after="0"/>
        <w:rPr>
          <w:rFonts w:cstheme="minorHAnsi"/>
          <w:sz w:val="24"/>
          <w:szCs w:val="24"/>
        </w:rPr>
      </w:pPr>
    </w:p>
    <w:p w:rsidR="001435C5" w:rsidRDefault="001435C5" w:rsidP="001435C5">
      <w:pPr>
        <w:spacing w:after="0"/>
        <w:rPr>
          <w:rFonts w:cstheme="minorHAnsi"/>
          <w:b/>
          <w:sz w:val="24"/>
          <w:szCs w:val="24"/>
        </w:rPr>
      </w:pPr>
      <w:r>
        <w:rPr>
          <w:rFonts w:cstheme="minorHAnsi"/>
          <w:b/>
          <w:sz w:val="24"/>
          <w:szCs w:val="24"/>
        </w:rPr>
        <w:t>Shareholders Report</w:t>
      </w:r>
    </w:p>
    <w:p w:rsidR="001435C5" w:rsidRDefault="001435C5" w:rsidP="001435C5">
      <w:pPr>
        <w:spacing w:after="0"/>
        <w:rPr>
          <w:rFonts w:cstheme="minorHAnsi"/>
          <w:sz w:val="24"/>
          <w:szCs w:val="24"/>
        </w:rPr>
      </w:pPr>
      <w:r>
        <w:rPr>
          <w:rFonts w:cstheme="minorHAnsi"/>
          <w:b/>
          <w:sz w:val="24"/>
          <w:szCs w:val="24"/>
        </w:rPr>
        <w:t>Shareholders to date</w:t>
      </w:r>
      <w:r w:rsidR="00B9387F">
        <w:rPr>
          <w:rFonts w:cstheme="minorHAnsi"/>
          <w:b/>
          <w:sz w:val="24"/>
          <w:szCs w:val="24"/>
        </w:rPr>
        <w:t xml:space="preserve">; </w:t>
      </w:r>
      <w:r w:rsidR="006E7DCF">
        <w:rPr>
          <w:rFonts w:cstheme="minorHAnsi"/>
          <w:sz w:val="24"/>
          <w:szCs w:val="24"/>
        </w:rPr>
        <w:t>86</w:t>
      </w:r>
      <w:r>
        <w:rPr>
          <w:rFonts w:cstheme="minorHAnsi"/>
          <w:b/>
          <w:sz w:val="24"/>
          <w:szCs w:val="24"/>
        </w:rPr>
        <w:t xml:space="preserve"> </w:t>
      </w:r>
      <w:r>
        <w:rPr>
          <w:rFonts w:cstheme="minorHAnsi"/>
          <w:sz w:val="24"/>
          <w:szCs w:val="24"/>
        </w:rPr>
        <w:t>in total.</w:t>
      </w:r>
    </w:p>
    <w:p w:rsidR="001435C5" w:rsidRDefault="001435C5" w:rsidP="001435C5">
      <w:pPr>
        <w:spacing w:after="0"/>
        <w:rPr>
          <w:rFonts w:cstheme="minorHAnsi"/>
          <w:sz w:val="24"/>
          <w:szCs w:val="24"/>
        </w:rPr>
      </w:pPr>
      <w:r>
        <w:rPr>
          <w:rFonts w:cstheme="minorHAnsi"/>
          <w:sz w:val="24"/>
          <w:szCs w:val="24"/>
        </w:rPr>
        <w:t xml:space="preserve">Uphavering House there are </w:t>
      </w:r>
      <w:r w:rsidR="006E7DCF">
        <w:rPr>
          <w:rFonts w:cstheme="minorHAnsi"/>
          <w:b/>
          <w:sz w:val="24"/>
          <w:szCs w:val="24"/>
        </w:rPr>
        <w:t>23</w:t>
      </w:r>
      <w:r>
        <w:rPr>
          <w:rFonts w:cstheme="minorHAnsi"/>
          <w:b/>
          <w:sz w:val="24"/>
          <w:szCs w:val="24"/>
        </w:rPr>
        <w:t xml:space="preserve"> </w:t>
      </w:r>
      <w:r w:rsidR="006E7DCF">
        <w:rPr>
          <w:rFonts w:cstheme="minorHAnsi"/>
          <w:sz w:val="24"/>
          <w:szCs w:val="24"/>
        </w:rPr>
        <w:t>tenants</w:t>
      </w:r>
      <w:r>
        <w:rPr>
          <w:rFonts w:cstheme="minorHAnsi"/>
          <w:sz w:val="24"/>
          <w:szCs w:val="24"/>
        </w:rPr>
        <w:t xml:space="preserve">, </w:t>
      </w:r>
      <w:r>
        <w:rPr>
          <w:rFonts w:cstheme="minorHAnsi"/>
          <w:b/>
          <w:sz w:val="24"/>
          <w:szCs w:val="24"/>
        </w:rPr>
        <w:t xml:space="preserve">3 </w:t>
      </w:r>
      <w:r>
        <w:rPr>
          <w:rFonts w:cstheme="minorHAnsi"/>
          <w:sz w:val="24"/>
          <w:szCs w:val="24"/>
        </w:rPr>
        <w:t>leasehold shareholders</w:t>
      </w:r>
    </w:p>
    <w:p w:rsidR="001435C5" w:rsidRDefault="001435C5" w:rsidP="001435C5">
      <w:pPr>
        <w:spacing w:after="0"/>
        <w:rPr>
          <w:rFonts w:cstheme="minorHAnsi"/>
          <w:sz w:val="24"/>
          <w:szCs w:val="24"/>
        </w:rPr>
      </w:pPr>
      <w:r>
        <w:rPr>
          <w:rFonts w:cstheme="minorHAnsi"/>
          <w:sz w:val="24"/>
          <w:szCs w:val="24"/>
        </w:rPr>
        <w:t xml:space="preserve">Parkview House there are </w:t>
      </w:r>
      <w:r>
        <w:rPr>
          <w:rFonts w:cstheme="minorHAnsi"/>
          <w:b/>
          <w:sz w:val="24"/>
          <w:szCs w:val="24"/>
        </w:rPr>
        <w:t xml:space="preserve">30 </w:t>
      </w:r>
      <w:r>
        <w:rPr>
          <w:rFonts w:cstheme="minorHAnsi"/>
          <w:sz w:val="24"/>
          <w:szCs w:val="24"/>
        </w:rPr>
        <w:t xml:space="preserve">tenant, </w:t>
      </w:r>
      <w:r>
        <w:rPr>
          <w:rFonts w:cstheme="minorHAnsi"/>
          <w:b/>
          <w:sz w:val="24"/>
          <w:szCs w:val="24"/>
        </w:rPr>
        <w:t xml:space="preserve">7 </w:t>
      </w:r>
      <w:r>
        <w:rPr>
          <w:rFonts w:cstheme="minorHAnsi"/>
          <w:sz w:val="24"/>
          <w:szCs w:val="24"/>
        </w:rPr>
        <w:t>leasehold shareholders</w:t>
      </w:r>
    </w:p>
    <w:p w:rsidR="001435C5" w:rsidRPr="00A24DDE" w:rsidRDefault="001435C5" w:rsidP="001435C5">
      <w:pPr>
        <w:spacing w:after="0"/>
        <w:rPr>
          <w:rFonts w:cstheme="minorHAnsi"/>
          <w:sz w:val="24"/>
          <w:szCs w:val="24"/>
        </w:rPr>
      </w:pPr>
      <w:proofErr w:type="spellStart"/>
      <w:r>
        <w:rPr>
          <w:rFonts w:cstheme="minorHAnsi"/>
          <w:sz w:val="24"/>
          <w:szCs w:val="24"/>
        </w:rPr>
        <w:t>Overstrand</w:t>
      </w:r>
      <w:proofErr w:type="spellEnd"/>
      <w:r>
        <w:rPr>
          <w:rFonts w:cstheme="minorHAnsi"/>
          <w:sz w:val="24"/>
          <w:szCs w:val="24"/>
        </w:rPr>
        <w:t xml:space="preserve"> House there </w:t>
      </w:r>
      <w:r w:rsidR="006E7DCF">
        <w:rPr>
          <w:rFonts w:cstheme="minorHAnsi"/>
          <w:sz w:val="24"/>
          <w:szCs w:val="24"/>
        </w:rPr>
        <w:t>is</w:t>
      </w:r>
      <w:r>
        <w:rPr>
          <w:rFonts w:cstheme="minorHAnsi"/>
          <w:sz w:val="24"/>
          <w:szCs w:val="24"/>
        </w:rPr>
        <w:t xml:space="preserve"> </w:t>
      </w:r>
      <w:r w:rsidR="006E7DCF">
        <w:rPr>
          <w:rFonts w:cstheme="minorHAnsi"/>
          <w:b/>
          <w:sz w:val="24"/>
          <w:szCs w:val="24"/>
        </w:rPr>
        <w:t>21</w:t>
      </w:r>
      <w:r>
        <w:rPr>
          <w:rFonts w:cstheme="minorHAnsi"/>
          <w:b/>
          <w:sz w:val="24"/>
          <w:szCs w:val="24"/>
        </w:rPr>
        <w:t xml:space="preserve"> </w:t>
      </w:r>
      <w:r w:rsidR="006E7DCF">
        <w:rPr>
          <w:rFonts w:cstheme="minorHAnsi"/>
          <w:sz w:val="24"/>
          <w:szCs w:val="24"/>
        </w:rPr>
        <w:t>tenants</w:t>
      </w:r>
      <w:r>
        <w:rPr>
          <w:rFonts w:cstheme="minorHAnsi"/>
          <w:sz w:val="24"/>
          <w:szCs w:val="24"/>
        </w:rPr>
        <w:t xml:space="preserve">, </w:t>
      </w:r>
      <w:r w:rsidR="006E7DCF">
        <w:rPr>
          <w:rFonts w:cstheme="minorHAnsi"/>
          <w:b/>
          <w:sz w:val="24"/>
          <w:szCs w:val="24"/>
        </w:rPr>
        <w:t>2</w:t>
      </w:r>
      <w:r>
        <w:rPr>
          <w:rFonts w:cstheme="minorHAnsi"/>
          <w:b/>
          <w:sz w:val="24"/>
          <w:szCs w:val="24"/>
        </w:rPr>
        <w:t xml:space="preserve"> </w:t>
      </w:r>
      <w:r>
        <w:rPr>
          <w:rFonts w:cstheme="minorHAnsi"/>
          <w:sz w:val="24"/>
          <w:szCs w:val="24"/>
        </w:rPr>
        <w:t>leasehold shareholders.</w:t>
      </w:r>
    </w:p>
    <w:p w:rsidR="001435C5" w:rsidRDefault="001435C5" w:rsidP="001435C5">
      <w:pPr>
        <w:pStyle w:val="ListParagraph"/>
        <w:spacing w:after="0"/>
        <w:ind w:left="0"/>
        <w:rPr>
          <w:rFonts w:cstheme="minorHAnsi"/>
          <w:b/>
          <w:sz w:val="24"/>
          <w:szCs w:val="24"/>
          <w:u w:val="single"/>
        </w:rPr>
      </w:pPr>
    </w:p>
    <w:p w:rsidR="001435C5" w:rsidRPr="00D03D3E" w:rsidRDefault="001435C5" w:rsidP="001435C5">
      <w:pPr>
        <w:spacing w:after="0"/>
        <w:rPr>
          <w:rFonts w:cstheme="minorHAnsi"/>
          <w:b/>
          <w:sz w:val="24"/>
          <w:szCs w:val="24"/>
        </w:rPr>
      </w:pPr>
      <w:r>
        <w:rPr>
          <w:rFonts w:cstheme="minorHAnsi"/>
          <w:b/>
          <w:sz w:val="24"/>
          <w:szCs w:val="24"/>
        </w:rPr>
        <w:t>PETRA hopes you find this report interesting and useful.</w:t>
      </w:r>
    </w:p>
    <w:sectPr w:rsidR="001435C5" w:rsidRPr="00D03D3E" w:rsidSect="00153CEC">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D9" w:rsidRDefault="004C52D9" w:rsidP="00A61439">
      <w:pPr>
        <w:spacing w:after="0" w:line="240" w:lineRule="auto"/>
      </w:pPr>
      <w:r>
        <w:separator/>
      </w:r>
    </w:p>
  </w:endnote>
  <w:endnote w:type="continuationSeparator" w:id="0">
    <w:p w:rsidR="004C52D9" w:rsidRDefault="004C52D9" w:rsidP="00A6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D9" w:rsidRDefault="004C52D9" w:rsidP="00A61439">
      <w:pPr>
        <w:spacing w:after="0" w:line="240" w:lineRule="auto"/>
      </w:pPr>
      <w:r>
        <w:separator/>
      </w:r>
    </w:p>
  </w:footnote>
  <w:footnote w:type="continuationSeparator" w:id="0">
    <w:p w:rsidR="004C52D9" w:rsidRDefault="004C52D9" w:rsidP="00A6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FE7"/>
    <w:multiLevelType w:val="hybridMultilevel"/>
    <w:tmpl w:val="9FD8D2A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nsid w:val="1E986187"/>
    <w:multiLevelType w:val="hybridMultilevel"/>
    <w:tmpl w:val="9C46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323F5"/>
    <w:multiLevelType w:val="hybridMultilevel"/>
    <w:tmpl w:val="4F56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172C0"/>
    <w:multiLevelType w:val="hybridMultilevel"/>
    <w:tmpl w:val="0068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81D93"/>
    <w:multiLevelType w:val="hybridMultilevel"/>
    <w:tmpl w:val="935C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40BD4"/>
    <w:multiLevelType w:val="hybridMultilevel"/>
    <w:tmpl w:val="DCE8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32"/>
    <w:rsid w:val="00021DD7"/>
    <w:rsid w:val="00025310"/>
    <w:rsid w:val="00035214"/>
    <w:rsid w:val="0004244D"/>
    <w:rsid w:val="00044C7B"/>
    <w:rsid w:val="0005047C"/>
    <w:rsid w:val="00060BA8"/>
    <w:rsid w:val="00072BE6"/>
    <w:rsid w:val="0008332D"/>
    <w:rsid w:val="000976E3"/>
    <w:rsid w:val="000A2456"/>
    <w:rsid w:val="000C16F8"/>
    <w:rsid w:val="000D0FDD"/>
    <w:rsid w:val="000D4018"/>
    <w:rsid w:val="000D5332"/>
    <w:rsid w:val="000D7291"/>
    <w:rsid w:val="000E0A2F"/>
    <w:rsid w:val="000E0E30"/>
    <w:rsid w:val="000E48E8"/>
    <w:rsid w:val="001108B6"/>
    <w:rsid w:val="001323BC"/>
    <w:rsid w:val="00132DC1"/>
    <w:rsid w:val="00133AE7"/>
    <w:rsid w:val="00135223"/>
    <w:rsid w:val="00136E74"/>
    <w:rsid w:val="001435C5"/>
    <w:rsid w:val="00153CEC"/>
    <w:rsid w:val="00155E5B"/>
    <w:rsid w:val="00156026"/>
    <w:rsid w:val="001622D3"/>
    <w:rsid w:val="001659D4"/>
    <w:rsid w:val="00174D3E"/>
    <w:rsid w:val="00175AED"/>
    <w:rsid w:val="00193ABC"/>
    <w:rsid w:val="001A33C5"/>
    <w:rsid w:val="001A58FA"/>
    <w:rsid w:val="001C0EE1"/>
    <w:rsid w:val="001C35BB"/>
    <w:rsid w:val="001D64B8"/>
    <w:rsid w:val="001E35C8"/>
    <w:rsid w:val="001F23B2"/>
    <w:rsid w:val="001F72CF"/>
    <w:rsid w:val="002029B6"/>
    <w:rsid w:val="002058A4"/>
    <w:rsid w:val="00215DC6"/>
    <w:rsid w:val="002226E6"/>
    <w:rsid w:val="00232A53"/>
    <w:rsid w:val="00266032"/>
    <w:rsid w:val="00276D14"/>
    <w:rsid w:val="00287F18"/>
    <w:rsid w:val="002909B2"/>
    <w:rsid w:val="002A063F"/>
    <w:rsid w:val="002A5653"/>
    <w:rsid w:val="002B0B64"/>
    <w:rsid w:val="002B2675"/>
    <w:rsid w:val="002C64BF"/>
    <w:rsid w:val="002D408C"/>
    <w:rsid w:val="002D4C89"/>
    <w:rsid w:val="00302D77"/>
    <w:rsid w:val="00330680"/>
    <w:rsid w:val="00344258"/>
    <w:rsid w:val="00347C9F"/>
    <w:rsid w:val="0036756D"/>
    <w:rsid w:val="00367AF9"/>
    <w:rsid w:val="003733EB"/>
    <w:rsid w:val="00394DE0"/>
    <w:rsid w:val="003A56B5"/>
    <w:rsid w:val="003C21E2"/>
    <w:rsid w:val="003C34A0"/>
    <w:rsid w:val="003C7F11"/>
    <w:rsid w:val="003F60A3"/>
    <w:rsid w:val="003F6C60"/>
    <w:rsid w:val="00402342"/>
    <w:rsid w:val="00406136"/>
    <w:rsid w:val="004147B2"/>
    <w:rsid w:val="00447388"/>
    <w:rsid w:val="00451B00"/>
    <w:rsid w:val="00461A34"/>
    <w:rsid w:val="00467167"/>
    <w:rsid w:val="00481E2D"/>
    <w:rsid w:val="00483AE6"/>
    <w:rsid w:val="0048796E"/>
    <w:rsid w:val="004915FC"/>
    <w:rsid w:val="004920FE"/>
    <w:rsid w:val="004C52D9"/>
    <w:rsid w:val="004C783F"/>
    <w:rsid w:val="004F24C6"/>
    <w:rsid w:val="004F753A"/>
    <w:rsid w:val="00510CD4"/>
    <w:rsid w:val="005214FB"/>
    <w:rsid w:val="005241C1"/>
    <w:rsid w:val="005361E1"/>
    <w:rsid w:val="005623AC"/>
    <w:rsid w:val="0058182F"/>
    <w:rsid w:val="00593224"/>
    <w:rsid w:val="005A1069"/>
    <w:rsid w:val="005A267D"/>
    <w:rsid w:val="005A5D6C"/>
    <w:rsid w:val="005C1187"/>
    <w:rsid w:val="005C67C8"/>
    <w:rsid w:val="005C7B71"/>
    <w:rsid w:val="005D1A48"/>
    <w:rsid w:val="005D2D38"/>
    <w:rsid w:val="006001EC"/>
    <w:rsid w:val="00600E1A"/>
    <w:rsid w:val="00617122"/>
    <w:rsid w:val="0062021A"/>
    <w:rsid w:val="00621226"/>
    <w:rsid w:val="00624F45"/>
    <w:rsid w:val="00631EAD"/>
    <w:rsid w:val="006340E6"/>
    <w:rsid w:val="00667968"/>
    <w:rsid w:val="0067285C"/>
    <w:rsid w:val="00672DB1"/>
    <w:rsid w:val="0069221C"/>
    <w:rsid w:val="006B2AD7"/>
    <w:rsid w:val="006C3F0C"/>
    <w:rsid w:val="006E061B"/>
    <w:rsid w:val="006E6EFA"/>
    <w:rsid w:val="006E7DCF"/>
    <w:rsid w:val="006F6982"/>
    <w:rsid w:val="00700EB8"/>
    <w:rsid w:val="00703CFA"/>
    <w:rsid w:val="007067CD"/>
    <w:rsid w:val="00715F28"/>
    <w:rsid w:val="00716120"/>
    <w:rsid w:val="007517AE"/>
    <w:rsid w:val="00754424"/>
    <w:rsid w:val="00767A76"/>
    <w:rsid w:val="00775C98"/>
    <w:rsid w:val="0079017E"/>
    <w:rsid w:val="00790F65"/>
    <w:rsid w:val="007A25BF"/>
    <w:rsid w:val="007A63CB"/>
    <w:rsid w:val="007B4AD0"/>
    <w:rsid w:val="007C285C"/>
    <w:rsid w:val="007C75BC"/>
    <w:rsid w:val="007D21B1"/>
    <w:rsid w:val="007E6812"/>
    <w:rsid w:val="008046BA"/>
    <w:rsid w:val="00850F54"/>
    <w:rsid w:val="008626FC"/>
    <w:rsid w:val="0087048F"/>
    <w:rsid w:val="00871632"/>
    <w:rsid w:val="00874FCF"/>
    <w:rsid w:val="008937AE"/>
    <w:rsid w:val="008B418C"/>
    <w:rsid w:val="008B5F04"/>
    <w:rsid w:val="008E79B3"/>
    <w:rsid w:val="008F262D"/>
    <w:rsid w:val="009065F7"/>
    <w:rsid w:val="00925729"/>
    <w:rsid w:val="00945325"/>
    <w:rsid w:val="00945EC9"/>
    <w:rsid w:val="00950F72"/>
    <w:rsid w:val="00951BBC"/>
    <w:rsid w:val="00956715"/>
    <w:rsid w:val="00971C8F"/>
    <w:rsid w:val="00972B54"/>
    <w:rsid w:val="00982074"/>
    <w:rsid w:val="00982220"/>
    <w:rsid w:val="00982609"/>
    <w:rsid w:val="00985016"/>
    <w:rsid w:val="009922A9"/>
    <w:rsid w:val="0099338A"/>
    <w:rsid w:val="00995CD4"/>
    <w:rsid w:val="009A00F2"/>
    <w:rsid w:val="009A4E55"/>
    <w:rsid w:val="009A79FE"/>
    <w:rsid w:val="009B4725"/>
    <w:rsid w:val="009C7DDD"/>
    <w:rsid w:val="009D303C"/>
    <w:rsid w:val="009E1F69"/>
    <w:rsid w:val="009E22AE"/>
    <w:rsid w:val="009E7B0A"/>
    <w:rsid w:val="009F2A8C"/>
    <w:rsid w:val="009F58D0"/>
    <w:rsid w:val="009F6FD4"/>
    <w:rsid w:val="00A17F09"/>
    <w:rsid w:val="00A2467C"/>
    <w:rsid w:val="00A24DDE"/>
    <w:rsid w:val="00A27F06"/>
    <w:rsid w:val="00A51016"/>
    <w:rsid w:val="00A61439"/>
    <w:rsid w:val="00A631C3"/>
    <w:rsid w:val="00A85086"/>
    <w:rsid w:val="00A86EC9"/>
    <w:rsid w:val="00AA3CBF"/>
    <w:rsid w:val="00AC5335"/>
    <w:rsid w:val="00AE1621"/>
    <w:rsid w:val="00AE53DE"/>
    <w:rsid w:val="00B16399"/>
    <w:rsid w:val="00B42BB5"/>
    <w:rsid w:val="00B53254"/>
    <w:rsid w:val="00B65CDD"/>
    <w:rsid w:val="00B66940"/>
    <w:rsid w:val="00B67A37"/>
    <w:rsid w:val="00B7713D"/>
    <w:rsid w:val="00B9214F"/>
    <w:rsid w:val="00B93238"/>
    <w:rsid w:val="00B9387F"/>
    <w:rsid w:val="00BA27E9"/>
    <w:rsid w:val="00BA3EA6"/>
    <w:rsid w:val="00BB52D7"/>
    <w:rsid w:val="00BB61DB"/>
    <w:rsid w:val="00BC4D5F"/>
    <w:rsid w:val="00BD2C36"/>
    <w:rsid w:val="00BD6B51"/>
    <w:rsid w:val="00BE4C17"/>
    <w:rsid w:val="00BE6544"/>
    <w:rsid w:val="00BF1EDB"/>
    <w:rsid w:val="00BF4EDB"/>
    <w:rsid w:val="00C04832"/>
    <w:rsid w:val="00C106D1"/>
    <w:rsid w:val="00C25FE3"/>
    <w:rsid w:val="00C3050E"/>
    <w:rsid w:val="00C4367A"/>
    <w:rsid w:val="00C44A49"/>
    <w:rsid w:val="00C5018F"/>
    <w:rsid w:val="00C71946"/>
    <w:rsid w:val="00C873C6"/>
    <w:rsid w:val="00CB681A"/>
    <w:rsid w:val="00CB791F"/>
    <w:rsid w:val="00CC5FC3"/>
    <w:rsid w:val="00CD1E00"/>
    <w:rsid w:val="00CF2FB3"/>
    <w:rsid w:val="00CF300B"/>
    <w:rsid w:val="00D020ED"/>
    <w:rsid w:val="00D0309B"/>
    <w:rsid w:val="00D03D3E"/>
    <w:rsid w:val="00D04EA2"/>
    <w:rsid w:val="00D13A39"/>
    <w:rsid w:val="00D1597B"/>
    <w:rsid w:val="00D2006C"/>
    <w:rsid w:val="00D57E48"/>
    <w:rsid w:val="00D57F92"/>
    <w:rsid w:val="00D62C87"/>
    <w:rsid w:val="00D63505"/>
    <w:rsid w:val="00D82EFC"/>
    <w:rsid w:val="00DB1FBD"/>
    <w:rsid w:val="00DB21C1"/>
    <w:rsid w:val="00DB2A9F"/>
    <w:rsid w:val="00DB5E40"/>
    <w:rsid w:val="00DC1AB8"/>
    <w:rsid w:val="00E06901"/>
    <w:rsid w:val="00E1567C"/>
    <w:rsid w:val="00E2125E"/>
    <w:rsid w:val="00E22E6F"/>
    <w:rsid w:val="00E30DA6"/>
    <w:rsid w:val="00E40339"/>
    <w:rsid w:val="00E43A1F"/>
    <w:rsid w:val="00E45181"/>
    <w:rsid w:val="00E51E05"/>
    <w:rsid w:val="00E52DA0"/>
    <w:rsid w:val="00E53FFF"/>
    <w:rsid w:val="00E540AB"/>
    <w:rsid w:val="00E634E2"/>
    <w:rsid w:val="00E7555D"/>
    <w:rsid w:val="00E77EF2"/>
    <w:rsid w:val="00E80D79"/>
    <w:rsid w:val="00E846AB"/>
    <w:rsid w:val="00EA4FF2"/>
    <w:rsid w:val="00EB04E1"/>
    <w:rsid w:val="00EB3D4D"/>
    <w:rsid w:val="00EC132E"/>
    <w:rsid w:val="00EE0B06"/>
    <w:rsid w:val="00EE386C"/>
    <w:rsid w:val="00EF4375"/>
    <w:rsid w:val="00EF60A5"/>
    <w:rsid w:val="00F0314F"/>
    <w:rsid w:val="00F04F47"/>
    <w:rsid w:val="00F22524"/>
    <w:rsid w:val="00F56D6F"/>
    <w:rsid w:val="00F6040E"/>
    <w:rsid w:val="00F666E4"/>
    <w:rsid w:val="00F70DA8"/>
    <w:rsid w:val="00F73E6E"/>
    <w:rsid w:val="00F75537"/>
    <w:rsid w:val="00F80259"/>
    <w:rsid w:val="00F91ECF"/>
    <w:rsid w:val="00F961BB"/>
    <w:rsid w:val="00FB08FB"/>
    <w:rsid w:val="00FC1451"/>
    <w:rsid w:val="00FE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7"/>
    <w:pPr>
      <w:ind w:left="720"/>
      <w:contextualSpacing/>
    </w:pPr>
  </w:style>
  <w:style w:type="character" w:styleId="Hyperlink">
    <w:name w:val="Hyperlink"/>
    <w:basedOn w:val="DefaultParagraphFont"/>
    <w:uiPriority w:val="99"/>
    <w:unhideWhenUsed/>
    <w:rsid w:val="00CF2FB3"/>
    <w:rPr>
      <w:color w:val="0000FF" w:themeColor="hyperlink"/>
      <w:u w:val="single"/>
    </w:rPr>
  </w:style>
  <w:style w:type="paragraph" w:styleId="Header">
    <w:name w:val="header"/>
    <w:basedOn w:val="Normal"/>
    <w:link w:val="HeaderChar"/>
    <w:uiPriority w:val="99"/>
    <w:unhideWhenUsed/>
    <w:rsid w:val="00A6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39"/>
  </w:style>
  <w:style w:type="paragraph" w:styleId="Footer">
    <w:name w:val="footer"/>
    <w:basedOn w:val="Normal"/>
    <w:link w:val="FooterChar"/>
    <w:uiPriority w:val="99"/>
    <w:unhideWhenUsed/>
    <w:rsid w:val="00A6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7"/>
    <w:pPr>
      <w:ind w:left="720"/>
      <w:contextualSpacing/>
    </w:pPr>
  </w:style>
  <w:style w:type="character" w:styleId="Hyperlink">
    <w:name w:val="Hyperlink"/>
    <w:basedOn w:val="DefaultParagraphFont"/>
    <w:uiPriority w:val="99"/>
    <w:unhideWhenUsed/>
    <w:rsid w:val="00CF2FB3"/>
    <w:rPr>
      <w:color w:val="0000FF" w:themeColor="hyperlink"/>
      <w:u w:val="single"/>
    </w:rPr>
  </w:style>
  <w:style w:type="paragraph" w:styleId="Header">
    <w:name w:val="header"/>
    <w:basedOn w:val="Normal"/>
    <w:link w:val="HeaderChar"/>
    <w:uiPriority w:val="99"/>
    <w:unhideWhenUsed/>
    <w:rsid w:val="00A6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39"/>
  </w:style>
  <w:style w:type="paragraph" w:styleId="Footer">
    <w:name w:val="footer"/>
    <w:basedOn w:val="Normal"/>
    <w:link w:val="FooterChar"/>
    <w:uiPriority w:val="99"/>
    <w:unhideWhenUsed/>
    <w:rsid w:val="00A6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tmo@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12</cp:revision>
  <cp:lastPrinted>2013-11-07T14:30:00Z</cp:lastPrinted>
  <dcterms:created xsi:type="dcterms:W3CDTF">2013-08-23T10:46:00Z</dcterms:created>
  <dcterms:modified xsi:type="dcterms:W3CDTF">2013-11-08T12:10:00Z</dcterms:modified>
</cp:coreProperties>
</file>